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FD34E85"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10</w:t>
      </w:r>
      <w:r w:rsidR="00D66729" w:rsidRPr="00D505A7">
        <w:rPr>
          <w:rFonts w:cs="Arial"/>
          <w:sz w:val="22"/>
          <w:szCs w:val="22"/>
        </w:rPr>
        <w:t>6</w:t>
      </w:r>
      <w:r w:rsidR="00C009E2" w:rsidRPr="00D505A7">
        <w:rPr>
          <w:rFonts w:cs="Arial"/>
          <w:sz w:val="22"/>
          <w:szCs w:val="22"/>
        </w:rPr>
        <w:t>bis</w:t>
      </w:r>
      <w:r w:rsidR="005B17E1" w:rsidRPr="00D505A7">
        <w:rPr>
          <w:rFonts w:cs="Arial"/>
          <w:sz w:val="22"/>
          <w:szCs w:val="22"/>
        </w:rPr>
        <w:t>-e</w:t>
      </w:r>
      <w:r>
        <w:rPr>
          <w:rFonts w:cs="Arial"/>
          <w:sz w:val="22"/>
          <w:szCs w:val="22"/>
        </w:rPr>
        <w:tab/>
        <w:t xml:space="preserve">                                </w:t>
      </w:r>
      <w:r w:rsidRPr="00C807FA">
        <w:rPr>
          <w:rFonts w:cs="Arial"/>
          <w:color w:val="000000" w:themeColor="text1"/>
          <w:sz w:val="22"/>
          <w:szCs w:val="22"/>
        </w:rPr>
        <w:t xml:space="preserve">           </w:t>
      </w:r>
      <w:r w:rsidR="008518DA" w:rsidRPr="00C807FA">
        <w:rPr>
          <w:rFonts w:cs="Arial"/>
          <w:color w:val="000000" w:themeColor="text1"/>
          <w:sz w:val="22"/>
          <w:szCs w:val="22"/>
        </w:rPr>
        <w:t>R1-2109010</w:t>
      </w:r>
    </w:p>
    <w:p w14:paraId="0D4DCDAC" w14:textId="67DCC5B1" w:rsidR="00D66729" w:rsidRPr="00D505A7" w:rsidRDefault="00D66729" w:rsidP="00D66729">
      <w:pPr>
        <w:pStyle w:val="a5"/>
        <w:tabs>
          <w:tab w:val="clear" w:pos="4536"/>
          <w:tab w:val="left" w:pos="1800"/>
        </w:tabs>
        <w:ind w:left="1800" w:hanging="1800"/>
        <w:rPr>
          <w:rFonts w:cs="Arial"/>
          <w:sz w:val="22"/>
          <w:szCs w:val="22"/>
        </w:rPr>
      </w:pPr>
      <w:r w:rsidRPr="00D505A7">
        <w:rPr>
          <w:rFonts w:cs="Arial"/>
          <w:bCs/>
          <w:sz w:val="22"/>
        </w:rPr>
        <w:t xml:space="preserve">e-Meeting, </w:t>
      </w:r>
      <w:r w:rsidR="00445203" w:rsidRPr="00D505A7">
        <w:rPr>
          <w:rFonts w:cs="Arial"/>
          <w:bCs/>
          <w:sz w:val="22"/>
        </w:rPr>
        <w:t>October 11</w:t>
      </w:r>
      <w:r w:rsidR="00445203" w:rsidRPr="00D505A7">
        <w:rPr>
          <w:rFonts w:cs="Arial"/>
          <w:bCs/>
          <w:sz w:val="22"/>
          <w:vertAlign w:val="superscript"/>
        </w:rPr>
        <w:t>th</w:t>
      </w:r>
      <w:r w:rsidR="00445203" w:rsidRPr="00D505A7">
        <w:rPr>
          <w:rFonts w:cs="Arial"/>
          <w:bCs/>
          <w:sz w:val="22"/>
        </w:rPr>
        <w:t xml:space="preserve"> – 19</w:t>
      </w:r>
      <w:r w:rsidRPr="00D505A7">
        <w:rPr>
          <w:rFonts w:cs="Arial"/>
          <w:bCs/>
          <w:sz w:val="22"/>
          <w:vertAlign w:val="superscript"/>
        </w:rPr>
        <w:t>th</w:t>
      </w:r>
      <w:r w:rsidRPr="00D505A7">
        <w:rPr>
          <w:rFonts w:cs="Arial"/>
          <w:bCs/>
          <w:sz w:val="22"/>
        </w:rPr>
        <w:t>, 2021</w:t>
      </w:r>
    </w:p>
    <w:p w14:paraId="01D953EB" w14:textId="77777777" w:rsidR="00334D9E" w:rsidRPr="00D66729"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887452D"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518DA" w:rsidRPr="008518DA">
        <w:rPr>
          <w:rFonts w:cs="Arial"/>
          <w:sz w:val="22"/>
          <w:szCs w:val="22"/>
        </w:rPr>
        <w:t>Potential enhancement areas for XR</w:t>
      </w:r>
    </w:p>
    <w:p w14:paraId="336A83DD" w14:textId="28D96741"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780841">
        <w:rPr>
          <w:rFonts w:eastAsia="宋体" w:cs="Arial"/>
          <w:sz w:val="22"/>
          <w:szCs w:val="22"/>
          <w:lang w:eastAsia="zh-CN"/>
        </w:rPr>
        <w:t>3</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44EEDFCF" w14:textId="21C7F53D" w:rsidR="00C24F49" w:rsidRPr="00162F7F" w:rsidRDefault="00852DFA" w:rsidP="00C24F49">
      <w:pPr>
        <w:spacing w:before="120" w:after="120" w:line="276" w:lineRule="auto"/>
        <w:jc w:val="both"/>
        <w:rPr>
          <w:rFonts w:eastAsia="宋体"/>
        </w:rPr>
      </w:pPr>
      <w:r>
        <w:rPr>
          <w:rFonts w:eastAsia="宋体"/>
          <w:lang w:val="en-GB" w:eastAsia="zh-CN"/>
        </w:rPr>
        <w:t>I</w:t>
      </w:r>
      <w:r w:rsidR="00C24F49" w:rsidRPr="000D72F7">
        <w:rPr>
          <w:rFonts w:eastAsia="宋体" w:hint="eastAsia"/>
          <w:lang w:eastAsia="zh-CN"/>
        </w:rPr>
        <w:t xml:space="preserve">n this contribution, we </w:t>
      </w:r>
      <w:r w:rsidR="00C24F49" w:rsidRPr="000D72F7">
        <w:rPr>
          <w:rFonts w:eastAsia="宋体"/>
          <w:lang w:eastAsia="zh-CN"/>
        </w:rPr>
        <w:t>provide our views on</w:t>
      </w:r>
      <w:r w:rsidR="00C24F49">
        <w:rPr>
          <w:rFonts w:eastAsia="宋体"/>
          <w:lang w:eastAsia="zh-CN"/>
        </w:rPr>
        <w:t xml:space="preserve"> </w:t>
      </w:r>
      <w:r w:rsidR="00E81F22">
        <w:rPr>
          <w:rFonts w:eastAsia="宋体"/>
          <w:lang w:eastAsia="zh-CN"/>
        </w:rPr>
        <w:t>p</w:t>
      </w:r>
      <w:r w:rsidR="00E81F22" w:rsidRPr="00E81F22">
        <w:rPr>
          <w:rFonts w:eastAsia="宋体"/>
          <w:lang w:eastAsia="zh-CN"/>
        </w:rPr>
        <w:t>otential enhancement areas</w:t>
      </w:r>
      <w:r w:rsidR="00E81F22">
        <w:rPr>
          <w:rFonts w:eastAsia="宋体"/>
          <w:lang w:eastAsia="zh-CN"/>
        </w:rPr>
        <w:t xml:space="preserve"> </w:t>
      </w:r>
      <w:r w:rsidR="008438AC">
        <w:rPr>
          <w:rFonts w:eastAsia="宋体"/>
          <w:lang w:eastAsia="zh-CN"/>
        </w:rPr>
        <w:t>for</w:t>
      </w:r>
      <w:r w:rsidR="00E81F22" w:rsidRPr="00E81F22">
        <w:rPr>
          <w:rFonts w:eastAsia="宋体"/>
          <w:lang w:eastAsia="zh-CN"/>
        </w:rPr>
        <w:t xml:space="preserve"> </w:t>
      </w:r>
      <w:r w:rsidR="00E81F22">
        <w:rPr>
          <w:rFonts w:eastAsia="宋体"/>
          <w:lang w:eastAsia="zh-CN"/>
        </w:rPr>
        <w:t>Rel-18</w:t>
      </w:r>
      <w:r w:rsidR="008438AC">
        <w:rPr>
          <w:rFonts w:eastAsia="宋体"/>
          <w:lang w:eastAsia="zh-CN"/>
        </w:rPr>
        <w:t xml:space="preserve"> </w:t>
      </w:r>
      <w:r w:rsidR="00C24F49">
        <w:rPr>
          <w:rFonts w:eastAsia="宋体"/>
          <w:lang w:eastAsia="zh-CN"/>
        </w:rPr>
        <w:t>XR</w:t>
      </w:r>
      <w:r w:rsidR="000D5F6E">
        <w:rPr>
          <w:rFonts w:eastAsia="宋体"/>
          <w:lang w:eastAsia="zh-CN"/>
        </w:rPr>
        <w:t xml:space="preserve"> </w:t>
      </w:r>
      <w:r w:rsidR="009D0A62">
        <w:rPr>
          <w:rFonts w:eastAsia="宋体"/>
          <w:lang w:eastAsia="zh-CN"/>
        </w:rPr>
        <w:t>based on</w:t>
      </w:r>
      <w:r w:rsidR="00E81F22">
        <w:rPr>
          <w:rFonts w:eastAsia="宋体"/>
          <w:lang w:eastAsia="zh-CN"/>
        </w:rPr>
        <w:t xml:space="preserve"> the discussion in</w:t>
      </w:r>
      <w:r w:rsidR="009D0A62">
        <w:rPr>
          <w:rFonts w:eastAsia="宋体"/>
          <w:lang w:eastAsia="zh-CN"/>
        </w:rPr>
        <w:t xml:space="preserve"> </w:t>
      </w:r>
      <w:r w:rsidR="00F36A5A">
        <w:rPr>
          <w:rFonts w:eastAsia="宋体"/>
          <w:lang w:eastAsia="zh-CN"/>
        </w:rPr>
        <w:fldChar w:fldCharType="begin"/>
      </w:r>
      <w:r w:rsidR="00F36A5A">
        <w:rPr>
          <w:rFonts w:eastAsia="宋体"/>
          <w:lang w:eastAsia="zh-CN"/>
        </w:rPr>
        <w:instrText xml:space="preserve"> REF _Ref83667138 \r \h </w:instrText>
      </w:r>
      <w:r w:rsidR="00F36A5A">
        <w:rPr>
          <w:rFonts w:eastAsia="宋体"/>
          <w:lang w:eastAsia="zh-CN"/>
        </w:rPr>
      </w:r>
      <w:r w:rsidR="00F36A5A">
        <w:rPr>
          <w:rFonts w:eastAsia="宋体"/>
          <w:lang w:eastAsia="zh-CN"/>
        </w:rPr>
        <w:fldChar w:fldCharType="separate"/>
      </w:r>
      <w:r w:rsidR="00F36A5A">
        <w:rPr>
          <w:rFonts w:eastAsia="宋体"/>
          <w:lang w:eastAsia="zh-CN"/>
        </w:rPr>
        <w:t>[1]</w:t>
      </w:r>
      <w:r w:rsidR="00F36A5A">
        <w:rPr>
          <w:rFonts w:eastAsia="宋体"/>
          <w:lang w:eastAsia="zh-CN"/>
        </w:rPr>
        <w:fldChar w:fldCharType="end"/>
      </w:r>
      <w:r w:rsidR="00C24F49" w:rsidRPr="000D72F7">
        <w:rPr>
          <w:rFonts w:eastAsia="宋体" w:hint="eastAsia"/>
          <w:lang w:eastAsia="zh-CN"/>
        </w:rPr>
        <w:t>.</w:t>
      </w:r>
    </w:p>
    <w:p w14:paraId="5FB4A2BB" w14:textId="4649CF52" w:rsidR="00652157" w:rsidRPr="00AD302D" w:rsidRDefault="00C24F49" w:rsidP="00AD302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Challenges</w:t>
      </w:r>
    </w:p>
    <w:p w14:paraId="5811CFFB" w14:textId="7F3215E8" w:rsidR="00AD302D" w:rsidRPr="00AD302D" w:rsidRDefault="00AD302D" w:rsidP="00AD302D">
      <w:pPr>
        <w:overflowPunct w:val="0"/>
        <w:autoSpaceDE w:val="0"/>
        <w:autoSpaceDN w:val="0"/>
        <w:adjustRightInd w:val="0"/>
        <w:spacing w:before="120" w:after="120"/>
        <w:jc w:val="both"/>
        <w:textAlignment w:val="baseline"/>
        <w:rPr>
          <w:szCs w:val="20"/>
          <w:lang w:val="en-GB"/>
        </w:rPr>
      </w:pPr>
      <w:bookmarkStart w:id="5" w:name="_Ref47709824"/>
      <w:r w:rsidRPr="00AD302D">
        <w:rPr>
          <w:rFonts w:hint="eastAsia"/>
          <w:szCs w:val="20"/>
          <w:lang w:val="en-GB"/>
        </w:rPr>
        <w:t>X</w:t>
      </w:r>
      <w:r w:rsidRPr="00AD302D">
        <w:rPr>
          <w:szCs w:val="20"/>
          <w:lang w:val="en-GB"/>
        </w:rPr>
        <w:t>R stands for extended reality, it rolls VR (virtual reality), AR (augmented reality) and MR (mixed reality) together. Compared to traditional multimedia service, XR service requires real-time super-sharp 360</w:t>
      </w:r>
      <w:r w:rsidRPr="00AD302D">
        <w:rPr>
          <w:rFonts w:ascii="宋体" w:eastAsia="宋体" w:hAnsi="宋体" w:hint="eastAsia"/>
          <w:szCs w:val="20"/>
          <w:lang w:val="en-GB" w:eastAsia="zh-CN"/>
        </w:rPr>
        <w:t>°</w:t>
      </w:r>
      <w:r w:rsidRPr="00AD302D">
        <w:rPr>
          <w:szCs w:val="20"/>
          <w:lang w:val="en-GB"/>
        </w:rPr>
        <w:t xml:space="preserve">4K/8K XR video delivery to provide </w:t>
      </w:r>
      <w:r w:rsidR="00567366">
        <w:rPr>
          <w:szCs w:val="20"/>
          <w:lang w:val="en-GB"/>
        </w:rPr>
        <w:t xml:space="preserve">an </w:t>
      </w:r>
      <w:r w:rsidRPr="00AD302D">
        <w:rPr>
          <w:szCs w:val="20"/>
          <w:lang w:val="en-GB"/>
        </w:rPr>
        <w:t xml:space="preserve">immersive user experience. What’s more, tighten motion-to-photon (MTP) latency is also required to avoid </w:t>
      </w:r>
      <w:r w:rsidR="00567366" w:rsidRPr="00AD302D">
        <w:rPr>
          <w:szCs w:val="20"/>
          <w:lang w:val="en-GB"/>
        </w:rPr>
        <w:t>dizz</w:t>
      </w:r>
      <w:r w:rsidR="00567366">
        <w:rPr>
          <w:szCs w:val="20"/>
          <w:lang w:val="en-GB"/>
        </w:rPr>
        <w:t>iness</w:t>
      </w:r>
      <w:r w:rsidRPr="00AD302D">
        <w:rPr>
          <w:szCs w:val="20"/>
          <w:lang w:val="en-GB"/>
        </w:rPr>
        <w:t xml:space="preserve">. During XR traffic modelling study in Rel-17, a number of traffic characteristics were identified, including high data rate, variable packet size, high reliability, low latency, non-integer periodicity, jitter, multi-streams, UL and DL traffic </w:t>
      </w:r>
      <w:r w:rsidR="008B7636" w:rsidRPr="00AD302D">
        <w:rPr>
          <w:szCs w:val="20"/>
          <w:lang w:val="en-GB"/>
        </w:rPr>
        <w:t>interaction</w:t>
      </w:r>
      <w:r w:rsidR="008B7636">
        <w:rPr>
          <w:szCs w:val="20"/>
          <w:lang w:val="en-GB"/>
        </w:rPr>
        <w:t xml:space="preserve">, </w:t>
      </w:r>
      <w:r w:rsidRPr="00AD302D">
        <w:rPr>
          <w:szCs w:val="20"/>
          <w:lang w:val="en-GB"/>
        </w:rPr>
        <w:t xml:space="preserve">etc. Obviously, XR service comes across as a mixture service of </w:t>
      </w:r>
      <w:proofErr w:type="spellStart"/>
      <w:r w:rsidRPr="00AD302D">
        <w:rPr>
          <w:szCs w:val="20"/>
          <w:lang w:val="en-GB"/>
        </w:rPr>
        <w:t>eMBB</w:t>
      </w:r>
      <w:proofErr w:type="spellEnd"/>
      <w:r w:rsidRPr="00AD302D">
        <w:rPr>
          <w:szCs w:val="20"/>
          <w:lang w:val="en-GB"/>
        </w:rPr>
        <w:t xml:space="preserve"> and URLLC, which will bring great challenges to 5</w:t>
      </w:r>
      <w:r w:rsidRPr="00AD302D">
        <w:rPr>
          <w:szCs w:val="20"/>
          <w:vertAlign w:val="superscript"/>
          <w:lang w:val="en-GB"/>
        </w:rPr>
        <w:t>th</w:t>
      </w:r>
      <w:r w:rsidRPr="00AD302D">
        <w:rPr>
          <w:szCs w:val="20"/>
          <w:lang w:val="en-GB"/>
        </w:rPr>
        <w:t xml:space="preserve"> generation (5G) new radio (NR) in terms of UE power consumption and system capacity.</w:t>
      </w:r>
    </w:p>
    <w:p w14:paraId="3E64A4A1" w14:textId="539920A8" w:rsidR="00AD302D" w:rsidRPr="00AD302D" w:rsidRDefault="00AD302D" w:rsidP="00AD302D">
      <w:pPr>
        <w:spacing w:before="120" w:after="120"/>
        <w:jc w:val="both"/>
        <w:rPr>
          <w:rFonts w:eastAsia="宋体"/>
          <w:b/>
          <w:bCs/>
          <w:i/>
          <w:szCs w:val="20"/>
          <w:lang w:eastAsia="zh-CN"/>
        </w:rPr>
      </w:pPr>
      <w:bookmarkStart w:id="6" w:name="_Ref81583605"/>
      <w:r w:rsidRPr="00AD302D">
        <w:rPr>
          <w:b/>
          <w:bCs/>
          <w:i/>
          <w:szCs w:val="20"/>
        </w:rPr>
        <w:t xml:space="preserve">Observation </w:t>
      </w:r>
      <w:r w:rsidRPr="00AD302D">
        <w:rPr>
          <w:bCs/>
          <w:i/>
          <w:szCs w:val="20"/>
        </w:rPr>
        <w:fldChar w:fldCharType="begin"/>
      </w:r>
      <w:r w:rsidRPr="00AD302D">
        <w:rPr>
          <w:b/>
          <w:bCs/>
          <w:i/>
          <w:szCs w:val="20"/>
        </w:rPr>
        <w:instrText xml:space="preserve"> SEQ Observation \* ARABIC </w:instrText>
      </w:r>
      <w:r w:rsidRPr="00AD302D">
        <w:rPr>
          <w:bCs/>
          <w:i/>
          <w:szCs w:val="20"/>
        </w:rPr>
        <w:fldChar w:fldCharType="separate"/>
      </w:r>
      <w:r w:rsidRPr="00AD302D">
        <w:rPr>
          <w:b/>
          <w:bCs/>
          <w:i/>
          <w:noProof/>
          <w:szCs w:val="20"/>
        </w:rPr>
        <w:t>1</w:t>
      </w:r>
      <w:r w:rsidRPr="00AD302D">
        <w:rPr>
          <w:bCs/>
          <w:i/>
          <w:szCs w:val="20"/>
        </w:rPr>
        <w:fldChar w:fldCharType="end"/>
      </w:r>
      <w:r w:rsidRPr="00AD302D">
        <w:rPr>
          <w:rFonts w:eastAsia="宋体"/>
          <w:b/>
          <w:bCs/>
          <w:i/>
          <w:szCs w:val="20"/>
          <w:lang w:eastAsia="zh-CN"/>
        </w:rPr>
        <w:t xml:space="preserve">: </w:t>
      </w:r>
      <w:bookmarkEnd w:id="5"/>
      <w:r w:rsidRPr="00AD302D">
        <w:rPr>
          <w:rFonts w:eastAsia="宋体"/>
          <w:b/>
          <w:bCs/>
          <w:i/>
          <w:szCs w:val="20"/>
          <w:lang w:eastAsia="zh-CN"/>
        </w:rPr>
        <w:t>XR service comes across as</w:t>
      </w:r>
      <w:r w:rsidR="00E7663B">
        <w:rPr>
          <w:rFonts w:eastAsia="宋体"/>
          <w:b/>
          <w:bCs/>
          <w:i/>
          <w:szCs w:val="20"/>
          <w:lang w:eastAsia="zh-CN"/>
        </w:rPr>
        <w:t xml:space="preserve"> a mixture service of </w:t>
      </w:r>
      <w:proofErr w:type="spellStart"/>
      <w:r w:rsidR="00E7663B">
        <w:rPr>
          <w:rFonts w:eastAsia="宋体"/>
          <w:b/>
          <w:bCs/>
          <w:i/>
          <w:szCs w:val="20"/>
          <w:lang w:eastAsia="zh-CN"/>
        </w:rPr>
        <w:t>eMBB</w:t>
      </w:r>
      <w:proofErr w:type="spellEnd"/>
      <w:r w:rsidR="00E7663B">
        <w:rPr>
          <w:rFonts w:eastAsia="宋体"/>
          <w:b/>
          <w:bCs/>
          <w:i/>
          <w:szCs w:val="20"/>
          <w:lang w:eastAsia="zh-CN"/>
        </w:rPr>
        <w:t xml:space="preserve"> and </w:t>
      </w:r>
      <w:proofErr w:type="spellStart"/>
      <w:r w:rsidR="00E7663B">
        <w:rPr>
          <w:rFonts w:eastAsia="宋体"/>
          <w:b/>
          <w:bCs/>
          <w:i/>
          <w:szCs w:val="20"/>
          <w:lang w:eastAsia="zh-CN"/>
        </w:rPr>
        <w:t>u</w:t>
      </w:r>
      <w:r w:rsidRPr="00AD302D">
        <w:rPr>
          <w:rFonts w:eastAsia="宋体"/>
          <w:b/>
          <w:bCs/>
          <w:i/>
          <w:szCs w:val="20"/>
          <w:lang w:eastAsia="zh-CN"/>
        </w:rPr>
        <w:t>RLLC</w:t>
      </w:r>
      <w:proofErr w:type="spellEnd"/>
      <w:r w:rsidRPr="00AD302D">
        <w:rPr>
          <w:rFonts w:eastAsia="宋体"/>
          <w:b/>
          <w:bCs/>
          <w:i/>
          <w:szCs w:val="20"/>
          <w:lang w:eastAsia="zh-CN"/>
        </w:rPr>
        <w:t>, which demands not only high data rate but also low latency and high reliability.</w:t>
      </w:r>
      <w:bookmarkEnd w:id="6"/>
    </w:p>
    <w:p w14:paraId="360C832A" w14:textId="217D049B" w:rsidR="00AD302D" w:rsidRPr="00AD302D" w:rsidRDefault="00AD302D" w:rsidP="00AD302D">
      <w:pPr>
        <w:overflowPunct w:val="0"/>
        <w:autoSpaceDE w:val="0"/>
        <w:autoSpaceDN w:val="0"/>
        <w:adjustRightInd w:val="0"/>
        <w:spacing w:before="120" w:after="120"/>
        <w:jc w:val="both"/>
        <w:textAlignment w:val="baseline"/>
        <w:rPr>
          <w:szCs w:val="20"/>
          <w:lang w:val="en-GB"/>
        </w:rPr>
      </w:pPr>
      <w:r w:rsidRPr="00AD302D">
        <w:rPr>
          <w:szCs w:val="20"/>
          <w:lang w:val="en-GB"/>
        </w:rPr>
        <w:t xml:space="preserve">For power consumption of a UE, the communication module among all the modules of the UE takes a large proportion of the power consumption. To prolong battery life and provide </w:t>
      </w:r>
      <w:r w:rsidR="00567366">
        <w:rPr>
          <w:szCs w:val="20"/>
          <w:lang w:val="en-GB"/>
        </w:rPr>
        <w:t xml:space="preserve">a </w:t>
      </w:r>
      <w:r w:rsidRPr="00AD302D">
        <w:rPr>
          <w:szCs w:val="20"/>
          <w:lang w:val="en-GB"/>
        </w:rPr>
        <w:t>better user experience, power saving for communication module</w:t>
      </w:r>
      <w:r w:rsidR="00567366">
        <w:rPr>
          <w:szCs w:val="20"/>
          <w:lang w:val="en-GB"/>
        </w:rPr>
        <w:t>s</w:t>
      </w:r>
      <w:r w:rsidRPr="00AD302D">
        <w:rPr>
          <w:szCs w:val="20"/>
          <w:lang w:val="en-GB"/>
        </w:rPr>
        <w:t xml:space="preserve"> is essential for XR device. However, in NR Rel-15/Rel-16/Rel-17 power saving SI/WI, XR specific traffic characteristics (e.g., low latency, non-integer periodicity, jitter, UL and DL traffic interaction) were not </w:t>
      </w:r>
      <w:r w:rsidR="00D54FE9" w:rsidRPr="00AD302D">
        <w:rPr>
          <w:szCs w:val="20"/>
          <w:lang w:val="en-GB"/>
        </w:rPr>
        <w:t>considered</w:t>
      </w:r>
      <w:r w:rsidRPr="00AD302D">
        <w:rPr>
          <w:szCs w:val="20"/>
          <w:lang w:val="en-GB"/>
        </w:rPr>
        <w:t>, which would reduce the efficiency of power saving techniques. Consequently, it is necessary to enhance current power saving schemes to further excavate power saving gain for XR service.</w:t>
      </w:r>
    </w:p>
    <w:p w14:paraId="1910B176" w14:textId="77777777" w:rsidR="00AD302D" w:rsidRPr="00AD302D" w:rsidRDefault="00AD302D" w:rsidP="00AD302D">
      <w:pPr>
        <w:spacing w:before="120" w:after="120"/>
        <w:jc w:val="both"/>
        <w:rPr>
          <w:rFonts w:eastAsia="宋体"/>
          <w:b/>
          <w:bCs/>
          <w:i/>
          <w:szCs w:val="20"/>
          <w:lang w:eastAsia="zh-CN"/>
        </w:rPr>
      </w:pPr>
      <w:bookmarkStart w:id="7" w:name="_Ref81583606"/>
      <w:r w:rsidRPr="00AD302D">
        <w:rPr>
          <w:b/>
          <w:bCs/>
          <w:i/>
          <w:szCs w:val="20"/>
        </w:rPr>
        <w:t xml:space="preserve">Observation </w:t>
      </w:r>
      <w:r w:rsidRPr="00AD302D">
        <w:rPr>
          <w:bCs/>
          <w:i/>
          <w:szCs w:val="20"/>
        </w:rPr>
        <w:fldChar w:fldCharType="begin"/>
      </w:r>
      <w:r w:rsidRPr="00AD302D">
        <w:rPr>
          <w:b/>
          <w:bCs/>
          <w:i/>
          <w:szCs w:val="20"/>
        </w:rPr>
        <w:instrText xml:space="preserve"> SEQ Observation \* ARABIC </w:instrText>
      </w:r>
      <w:r w:rsidRPr="00AD302D">
        <w:rPr>
          <w:bCs/>
          <w:i/>
          <w:szCs w:val="20"/>
        </w:rPr>
        <w:fldChar w:fldCharType="separate"/>
      </w:r>
      <w:r w:rsidRPr="00AD302D">
        <w:rPr>
          <w:b/>
          <w:bCs/>
          <w:i/>
          <w:noProof/>
          <w:szCs w:val="20"/>
        </w:rPr>
        <w:t>2</w:t>
      </w:r>
      <w:r w:rsidRPr="00AD302D">
        <w:rPr>
          <w:bCs/>
          <w:i/>
          <w:szCs w:val="20"/>
        </w:rPr>
        <w:fldChar w:fldCharType="end"/>
      </w:r>
      <w:r w:rsidRPr="00AD302D">
        <w:rPr>
          <w:rFonts w:eastAsia="宋体"/>
          <w:b/>
          <w:bCs/>
          <w:i/>
          <w:szCs w:val="20"/>
          <w:lang w:eastAsia="zh-CN"/>
        </w:rPr>
        <w:t>: Power saving enhancement is crucial to XR device’s battery life and user experience.</w:t>
      </w:r>
      <w:bookmarkEnd w:id="7"/>
    </w:p>
    <w:p w14:paraId="3074AF1F" w14:textId="5A93AEFC" w:rsidR="00AD302D" w:rsidRPr="00AD302D" w:rsidRDefault="00AD302D" w:rsidP="00AD302D">
      <w:pPr>
        <w:overflowPunct w:val="0"/>
        <w:autoSpaceDE w:val="0"/>
        <w:autoSpaceDN w:val="0"/>
        <w:adjustRightInd w:val="0"/>
        <w:spacing w:before="120" w:after="120"/>
        <w:jc w:val="both"/>
        <w:textAlignment w:val="baseline"/>
        <w:rPr>
          <w:szCs w:val="20"/>
          <w:lang w:val="en-GB"/>
        </w:rPr>
      </w:pPr>
      <w:r w:rsidRPr="00AD302D">
        <w:rPr>
          <w:rFonts w:hint="eastAsia"/>
          <w:szCs w:val="20"/>
          <w:lang w:val="en-GB"/>
        </w:rPr>
        <w:t>A</w:t>
      </w:r>
      <w:r w:rsidRPr="00AD302D">
        <w:rPr>
          <w:szCs w:val="20"/>
          <w:lang w:val="en-GB"/>
        </w:rPr>
        <w:t xml:space="preserve">ccording to the XR evaluation results in Rel-17 </w:t>
      </w:r>
      <w:r w:rsidR="00693207">
        <w:rPr>
          <w:szCs w:val="20"/>
          <w:lang w:val="en-GB"/>
        </w:rPr>
        <w:t xml:space="preserve">provided </w:t>
      </w:r>
      <w:r w:rsidRPr="00AD302D">
        <w:rPr>
          <w:szCs w:val="20"/>
          <w:lang w:val="en-GB"/>
        </w:rPr>
        <w:t>so far, the relatively low system capacity performance is one of the greatest challenges which would affect the commercialization of XR service definitely.</w:t>
      </w:r>
    </w:p>
    <w:p w14:paraId="076EF508" w14:textId="0FF4E99D" w:rsidR="00AD302D" w:rsidRPr="00AD302D" w:rsidRDefault="00AD302D" w:rsidP="00AD302D">
      <w:pPr>
        <w:overflowPunct w:val="0"/>
        <w:autoSpaceDE w:val="0"/>
        <w:autoSpaceDN w:val="0"/>
        <w:adjustRightInd w:val="0"/>
        <w:spacing w:before="120" w:after="120"/>
        <w:jc w:val="both"/>
        <w:textAlignment w:val="baseline"/>
        <w:rPr>
          <w:szCs w:val="20"/>
          <w:lang w:val="en-GB"/>
        </w:rPr>
      </w:pPr>
      <w:r w:rsidRPr="00AD302D">
        <w:rPr>
          <w:szCs w:val="20"/>
          <w:lang w:val="en-GB"/>
        </w:rPr>
        <w:t>From the perspective of current NR system, service is transparent to network, one of the intentions is to protect user’s privacy. However, if RAN can acquire some specific XR traffic information (e.g., information about traffic stream(s) and potential mutual synchronization requirement(s)</w:t>
      </w:r>
      <w:r w:rsidR="00B65EFD">
        <w:rPr>
          <w:szCs w:val="20"/>
          <w:lang w:val="en-GB"/>
        </w:rPr>
        <w:t xml:space="preserve"> between/among traffic streams</w:t>
      </w:r>
      <w:r w:rsidRPr="00AD302D">
        <w:rPr>
          <w:szCs w:val="20"/>
          <w:lang w:val="en-GB"/>
        </w:rPr>
        <w:t xml:space="preserve"> for an XR service, the component packets, importance, and residual air interface transmission time of a video frame, etc.), RAN can perform smart QoS management and adaptive scheduling accordingly, which would be beneficial for XR capacity performance improvement. Although this may lead to </w:t>
      </w:r>
      <w:r w:rsidR="00B65EFD">
        <w:rPr>
          <w:szCs w:val="20"/>
          <w:lang w:val="en-GB"/>
        </w:rPr>
        <w:t>potential</w:t>
      </w:r>
      <w:r w:rsidR="00B65EFD" w:rsidRPr="00AD302D">
        <w:rPr>
          <w:szCs w:val="20"/>
          <w:lang w:val="en-GB"/>
        </w:rPr>
        <w:t xml:space="preserve"> </w:t>
      </w:r>
      <w:r w:rsidRPr="00AD302D">
        <w:rPr>
          <w:szCs w:val="20"/>
          <w:lang w:val="en-GB"/>
        </w:rPr>
        <w:t xml:space="preserve">network architecture changes, implementation complexity and invasion of user’s privacy to a certain extent, it is worth </w:t>
      </w:r>
      <w:r w:rsidR="00567366">
        <w:rPr>
          <w:szCs w:val="20"/>
          <w:lang w:val="en-GB"/>
        </w:rPr>
        <w:t>studying</w:t>
      </w:r>
      <w:r w:rsidRPr="00AD302D">
        <w:rPr>
          <w:szCs w:val="20"/>
          <w:lang w:val="en-GB"/>
        </w:rPr>
        <w:t xml:space="preserve"> and specif</w:t>
      </w:r>
      <w:r w:rsidR="00567366" w:rsidRPr="00D01C1B">
        <w:rPr>
          <w:szCs w:val="20"/>
          <w:lang w:val="en-GB"/>
        </w:rPr>
        <w:t>ying</w:t>
      </w:r>
      <w:r w:rsidRPr="00AD302D">
        <w:rPr>
          <w:szCs w:val="20"/>
          <w:lang w:val="en-GB"/>
        </w:rPr>
        <w:t xml:space="preserve"> how to acquire XR traffic characteristics by RAN. On the contrary, RAN can also recommend application server adjusting codec strategy dynamically to better adapt to the network conditions.</w:t>
      </w:r>
    </w:p>
    <w:p w14:paraId="46BAF34C" w14:textId="074969DA" w:rsidR="00AD302D" w:rsidRPr="00AD302D" w:rsidRDefault="00AD302D" w:rsidP="00AD302D">
      <w:pPr>
        <w:overflowPunct w:val="0"/>
        <w:autoSpaceDE w:val="0"/>
        <w:autoSpaceDN w:val="0"/>
        <w:adjustRightInd w:val="0"/>
        <w:spacing w:before="120" w:after="120"/>
        <w:jc w:val="both"/>
        <w:textAlignment w:val="baseline"/>
        <w:rPr>
          <w:szCs w:val="20"/>
          <w:lang w:val="en-GB"/>
        </w:rPr>
      </w:pPr>
      <w:r w:rsidRPr="00AD302D">
        <w:rPr>
          <w:szCs w:val="20"/>
          <w:lang w:val="en-GB"/>
        </w:rPr>
        <w:t>From the perspective of UE, if the UE can identify and report some assistan</w:t>
      </w:r>
      <w:r w:rsidR="00093406">
        <w:rPr>
          <w:szCs w:val="20"/>
          <w:lang w:val="en-GB"/>
        </w:rPr>
        <w:t>ce</w:t>
      </w:r>
      <w:r w:rsidRPr="00AD302D">
        <w:rPr>
          <w:szCs w:val="20"/>
          <w:lang w:val="en-GB"/>
        </w:rPr>
        <w:t xml:space="preserve"> information to </w:t>
      </w:r>
      <w:proofErr w:type="spellStart"/>
      <w:r w:rsidRPr="00AD302D">
        <w:rPr>
          <w:szCs w:val="20"/>
          <w:lang w:val="en-GB"/>
        </w:rPr>
        <w:t>gNB</w:t>
      </w:r>
      <w:proofErr w:type="spellEnd"/>
      <w:r w:rsidRPr="00AD302D">
        <w:rPr>
          <w:szCs w:val="20"/>
          <w:lang w:val="en-GB"/>
        </w:rPr>
        <w:t xml:space="preserve"> (e.g., the periodicity of XR service</w:t>
      </w:r>
      <w:r w:rsidR="001372C1">
        <w:rPr>
          <w:szCs w:val="20"/>
          <w:lang w:val="en-GB"/>
        </w:rPr>
        <w:t>/traffic stream</w:t>
      </w:r>
      <w:r w:rsidRPr="00AD302D">
        <w:rPr>
          <w:szCs w:val="20"/>
          <w:lang w:val="en-GB"/>
        </w:rPr>
        <w:t xml:space="preserve">, the component packets and importance of a video frame, user experience information, etc.), </w:t>
      </w:r>
      <w:proofErr w:type="spellStart"/>
      <w:r w:rsidRPr="00AD302D">
        <w:rPr>
          <w:szCs w:val="20"/>
          <w:lang w:val="en-GB"/>
        </w:rPr>
        <w:t>gNB</w:t>
      </w:r>
      <w:proofErr w:type="spellEnd"/>
      <w:r w:rsidRPr="00AD302D">
        <w:rPr>
          <w:szCs w:val="20"/>
          <w:lang w:val="en-GB"/>
        </w:rPr>
        <w:t xml:space="preserve"> can perform resource allocation more efficiently, including scheduling and parameter configuration, which is beneficial for XR capacity performance improvement, as well as UE power saving. It should also be noted that such mechanism had been introduced in Rel-16 </w:t>
      </w:r>
      <w:proofErr w:type="spellStart"/>
      <w:r w:rsidRPr="00AD302D">
        <w:rPr>
          <w:szCs w:val="20"/>
          <w:lang w:val="en-GB"/>
        </w:rPr>
        <w:t>sidelink</w:t>
      </w:r>
      <w:proofErr w:type="spellEnd"/>
      <w:r w:rsidRPr="00AD302D">
        <w:rPr>
          <w:szCs w:val="20"/>
          <w:lang w:val="en-GB"/>
        </w:rPr>
        <w:t xml:space="preserve">. The UE </w:t>
      </w:r>
      <w:r w:rsidR="00A27192" w:rsidRPr="00AD302D">
        <w:rPr>
          <w:szCs w:val="20"/>
          <w:lang w:val="en-GB"/>
        </w:rPr>
        <w:t>assistan</w:t>
      </w:r>
      <w:r w:rsidR="00A27192">
        <w:rPr>
          <w:szCs w:val="20"/>
          <w:lang w:val="en-GB"/>
        </w:rPr>
        <w:t>ce</w:t>
      </w:r>
      <w:r w:rsidR="00A27192" w:rsidRPr="00AD302D">
        <w:rPr>
          <w:szCs w:val="20"/>
          <w:lang w:val="en-GB"/>
        </w:rPr>
        <w:t xml:space="preserve"> </w:t>
      </w:r>
      <w:r w:rsidRPr="00AD302D">
        <w:rPr>
          <w:szCs w:val="20"/>
          <w:lang w:val="en-GB"/>
        </w:rPr>
        <w:t>information reporting for XR service can reuse the same mechanism, and the detailed report content</w:t>
      </w:r>
      <w:r w:rsidR="00A27192">
        <w:rPr>
          <w:szCs w:val="20"/>
          <w:lang w:val="en-GB"/>
        </w:rPr>
        <w:t xml:space="preserve"> should be identified further</w:t>
      </w:r>
      <w:r w:rsidRPr="00AD302D">
        <w:rPr>
          <w:szCs w:val="20"/>
          <w:lang w:val="en-GB"/>
        </w:rPr>
        <w:t>.</w:t>
      </w:r>
    </w:p>
    <w:p w14:paraId="0D1477B7" w14:textId="4B398736" w:rsidR="00AD302D" w:rsidRPr="00AD302D" w:rsidRDefault="00AD302D" w:rsidP="00AD302D">
      <w:pPr>
        <w:overflowPunct w:val="0"/>
        <w:autoSpaceDE w:val="0"/>
        <w:autoSpaceDN w:val="0"/>
        <w:adjustRightInd w:val="0"/>
        <w:spacing w:before="120" w:after="120"/>
        <w:jc w:val="both"/>
        <w:textAlignment w:val="baseline"/>
        <w:rPr>
          <w:szCs w:val="20"/>
          <w:lang w:val="en-GB"/>
        </w:rPr>
      </w:pPr>
      <w:r w:rsidRPr="00AD302D">
        <w:rPr>
          <w:szCs w:val="20"/>
          <w:lang w:val="en-GB"/>
        </w:rPr>
        <w:t xml:space="preserve">In NR Rel-15, AR/VR use case was proposed to be involved in URLLC SI, but only small payload for Rel-15 AR/VR with low latency and high reliability requirements was considered. In NR Rel-16 URLLC WI, features to support lower latency and higher reliability requirements were specified targeting for use cases including factory automation, transport industry and electrical power distribution. In NR Rel-17, additional enhancements for </w:t>
      </w:r>
      <w:proofErr w:type="spellStart"/>
      <w:r w:rsidRPr="00AD302D">
        <w:rPr>
          <w:szCs w:val="20"/>
          <w:lang w:val="en-GB"/>
        </w:rPr>
        <w:t>IIoT</w:t>
      </w:r>
      <w:proofErr w:type="spellEnd"/>
      <w:r w:rsidRPr="00AD302D">
        <w:rPr>
          <w:szCs w:val="20"/>
          <w:lang w:val="en-GB"/>
        </w:rPr>
        <w:t xml:space="preserve"> use case are being discussed, such as HARQ feedback enhancement</w:t>
      </w:r>
      <w:r w:rsidR="000801C4">
        <w:rPr>
          <w:szCs w:val="20"/>
          <w:lang w:val="en-GB"/>
        </w:rPr>
        <w:t>s</w:t>
      </w:r>
      <w:r w:rsidRPr="00AD302D">
        <w:rPr>
          <w:szCs w:val="20"/>
          <w:lang w:val="en-GB"/>
        </w:rPr>
        <w:t>, CSI feedback enhancement</w:t>
      </w:r>
      <w:r w:rsidR="000801C4">
        <w:rPr>
          <w:szCs w:val="20"/>
          <w:lang w:val="en-GB"/>
        </w:rPr>
        <w:t>s</w:t>
      </w:r>
      <w:r w:rsidRPr="00AD302D">
        <w:rPr>
          <w:szCs w:val="20"/>
          <w:lang w:val="en-GB"/>
        </w:rPr>
        <w:t xml:space="preserve">. However, there </w:t>
      </w:r>
      <w:r w:rsidRPr="00AD302D">
        <w:rPr>
          <w:rFonts w:eastAsia="宋体"/>
          <w:szCs w:val="20"/>
          <w:lang w:val="en-GB" w:eastAsia="zh-CN"/>
        </w:rPr>
        <w:t>is</w:t>
      </w:r>
      <w:r w:rsidRPr="00AD302D">
        <w:rPr>
          <w:szCs w:val="20"/>
          <w:lang w:val="en-GB"/>
        </w:rPr>
        <w:t xml:space="preserve"> still no consideration for high data rate for URLLC st</w:t>
      </w:r>
      <w:r w:rsidR="005742D3">
        <w:rPr>
          <w:szCs w:val="20"/>
          <w:lang w:val="en-GB"/>
        </w:rPr>
        <w:t xml:space="preserve">udy. Given </w:t>
      </w:r>
      <w:r w:rsidR="00FA74AA">
        <w:rPr>
          <w:szCs w:val="20"/>
          <w:lang w:val="en-GB"/>
        </w:rPr>
        <w:t xml:space="preserve">the fact </w:t>
      </w:r>
      <w:r w:rsidR="005742D3">
        <w:rPr>
          <w:szCs w:val="20"/>
          <w:lang w:val="en-GB"/>
        </w:rPr>
        <w:t>that CSI feedback is</w:t>
      </w:r>
      <w:r w:rsidRPr="00AD302D">
        <w:rPr>
          <w:szCs w:val="20"/>
          <w:lang w:val="en-GB"/>
        </w:rPr>
        <w:t xml:space="preserve"> important for </w:t>
      </w:r>
      <w:r w:rsidRPr="00AD302D">
        <w:rPr>
          <w:szCs w:val="20"/>
          <w:lang w:val="en-GB"/>
        </w:rPr>
        <w:lastRenderedPageBreak/>
        <w:t>improving system performance and there are some leftover issues for CSI enhancement</w:t>
      </w:r>
      <w:r w:rsidR="000801C4">
        <w:rPr>
          <w:szCs w:val="20"/>
          <w:lang w:val="en-GB"/>
        </w:rPr>
        <w:t>s</w:t>
      </w:r>
      <w:r w:rsidRPr="00AD302D">
        <w:rPr>
          <w:szCs w:val="20"/>
          <w:lang w:val="en-GB"/>
        </w:rPr>
        <w:t xml:space="preserve"> for URLLC, further studying </w:t>
      </w:r>
      <w:r w:rsidR="000801C4">
        <w:rPr>
          <w:szCs w:val="20"/>
          <w:lang w:val="en-GB"/>
        </w:rPr>
        <w:t xml:space="preserve">potential </w:t>
      </w:r>
      <w:r w:rsidRPr="00AD302D">
        <w:rPr>
          <w:szCs w:val="20"/>
          <w:lang w:val="en-GB"/>
        </w:rPr>
        <w:t>CSI enhancement</w:t>
      </w:r>
      <w:r w:rsidR="000801C4">
        <w:rPr>
          <w:szCs w:val="20"/>
          <w:lang w:val="en-GB"/>
        </w:rPr>
        <w:t>(s)</w:t>
      </w:r>
      <w:r w:rsidRPr="00AD302D">
        <w:rPr>
          <w:szCs w:val="20"/>
          <w:lang w:val="en-GB"/>
        </w:rPr>
        <w:t xml:space="preserve"> for XR specific service</w:t>
      </w:r>
      <w:r w:rsidR="00567366">
        <w:rPr>
          <w:szCs w:val="20"/>
          <w:lang w:val="en-GB"/>
        </w:rPr>
        <w:t>s</w:t>
      </w:r>
      <w:r w:rsidRPr="00AD302D">
        <w:rPr>
          <w:szCs w:val="20"/>
          <w:lang w:val="en-GB"/>
        </w:rPr>
        <w:t xml:space="preserve"> can also be </w:t>
      </w:r>
      <w:proofErr w:type="gramStart"/>
      <w:r w:rsidRPr="00AD302D">
        <w:rPr>
          <w:szCs w:val="20"/>
          <w:lang w:val="en-GB"/>
        </w:rPr>
        <w:t>taken into account</w:t>
      </w:r>
      <w:proofErr w:type="gramEnd"/>
      <w:r w:rsidRPr="00AD302D">
        <w:rPr>
          <w:szCs w:val="20"/>
          <w:lang w:val="en-GB"/>
        </w:rPr>
        <w:t xml:space="preserve"> to improve capacity performance.</w:t>
      </w:r>
    </w:p>
    <w:p w14:paraId="410F6FD9" w14:textId="16C420C2" w:rsidR="00AD302D" w:rsidRPr="00AD302D" w:rsidRDefault="00AD302D" w:rsidP="00AD302D">
      <w:pPr>
        <w:spacing w:before="120" w:after="120"/>
        <w:jc w:val="both"/>
        <w:rPr>
          <w:rFonts w:eastAsia="宋体"/>
          <w:b/>
          <w:bCs/>
          <w:i/>
          <w:szCs w:val="20"/>
          <w:lang w:eastAsia="zh-CN"/>
        </w:rPr>
      </w:pPr>
      <w:bookmarkStart w:id="8" w:name="_Ref81583608"/>
      <w:r w:rsidRPr="00AD302D">
        <w:rPr>
          <w:b/>
          <w:bCs/>
          <w:i/>
          <w:szCs w:val="20"/>
        </w:rPr>
        <w:t xml:space="preserve">Observation </w:t>
      </w:r>
      <w:r w:rsidRPr="00AD302D">
        <w:rPr>
          <w:bCs/>
          <w:i/>
          <w:szCs w:val="20"/>
        </w:rPr>
        <w:fldChar w:fldCharType="begin"/>
      </w:r>
      <w:r w:rsidRPr="00AD302D">
        <w:rPr>
          <w:b/>
          <w:bCs/>
          <w:i/>
          <w:szCs w:val="20"/>
        </w:rPr>
        <w:instrText xml:space="preserve"> SEQ Observation \* ARABIC </w:instrText>
      </w:r>
      <w:r w:rsidRPr="00AD302D">
        <w:rPr>
          <w:bCs/>
          <w:i/>
          <w:szCs w:val="20"/>
        </w:rPr>
        <w:fldChar w:fldCharType="separate"/>
      </w:r>
      <w:r w:rsidRPr="00AD302D">
        <w:rPr>
          <w:b/>
          <w:bCs/>
          <w:i/>
          <w:noProof/>
          <w:szCs w:val="20"/>
        </w:rPr>
        <w:t>3</w:t>
      </w:r>
      <w:r w:rsidRPr="00AD302D">
        <w:rPr>
          <w:bCs/>
          <w:i/>
          <w:szCs w:val="20"/>
        </w:rPr>
        <w:fldChar w:fldCharType="end"/>
      </w:r>
      <w:r w:rsidRPr="00AD302D">
        <w:rPr>
          <w:rFonts w:eastAsia="宋体"/>
          <w:b/>
          <w:bCs/>
          <w:i/>
          <w:szCs w:val="20"/>
          <w:lang w:eastAsia="zh-CN"/>
        </w:rPr>
        <w:t>: It is necessary to enhance system capacity performance for XR.</w:t>
      </w:r>
      <w:bookmarkEnd w:id="8"/>
    </w:p>
    <w:p w14:paraId="7F5EF743" w14:textId="2F6BDB81"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9241F7">
        <w:rPr>
          <w:rFonts w:ascii="Arial" w:eastAsia="宋体" w:hAnsi="Arial"/>
          <w:sz w:val="36"/>
          <w:szCs w:val="20"/>
          <w:lang w:eastAsia="zh-CN"/>
        </w:rPr>
        <w:t xml:space="preserve">Potential </w:t>
      </w:r>
      <w:r w:rsidR="00023A59" w:rsidRPr="009241F7">
        <w:rPr>
          <w:rFonts w:ascii="Arial" w:eastAsia="宋体" w:hAnsi="Arial"/>
          <w:sz w:val="36"/>
          <w:szCs w:val="20"/>
          <w:lang w:eastAsia="zh-CN"/>
        </w:rPr>
        <w:t xml:space="preserve">RAN </w:t>
      </w:r>
      <w:r w:rsidRPr="009241F7">
        <w:rPr>
          <w:rFonts w:ascii="Arial" w:eastAsia="宋体" w:hAnsi="Arial"/>
          <w:sz w:val="36"/>
          <w:szCs w:val="20"/>
          <w:lang w:eastAsia="zh-CN"/>
        </w:rPr>
        <w:t>enhanc</w:t>
      </w:r>
      <w:r w:rsidR="000F7E02" w:rsidRPr="009241F7">
        <w:rPr>
          <w:rFonts w:ascii="Arial" w:eastAsia="宋体" w:hAnsi="Arial"/>
          <w:sz w:val="36"/>
          <w:szCs w:val="20"/>
          <w:lang w:eastAsia="zh-CN"/>
        </w:rPr>
        <w:t>e</w:t>
      </w:r>
      <w:r w:rsidRPr="009241F7">
        <w:rPr>
          <w:rFonts w:ascii="Arial" w:eastAsia="宋体" w:hAnsi="Arial"/>
          <w:sz w:val="36"/>
          <w:szCs w:val="20"/>
          <w:lang w:eastAsia="zh-CN"/>
        </w:rPr>
        <w:t>ment</w:t>
      </w:r>
      <w:r w:rsidR="00023A59" w:rsidRPr="009241F7">
        <w:rPr>
          <w:rFonts w:ascii="Arial" w:eastAsia="宋体" w:hAnsi="Arial"/>
          <w:sz w:val="36"/>
          <w:szCs w:val="20"/>
          <w:lang w:eastAsia="zh-CN"/>
        </w:rPr>
        <w:t>s</w:t>
      </w:r>
      <w:r w:rsidRPr="009241F7">
        <w:rPr>
          <w:rFonts w:ascii="Arial" w:eastAsia="宋体" w:hAnsi="Arial"/>
          <w:sz w:val="36"/>
          <w:szCs w:val="20"/>
          <w:lang w:eastAsia="zh-CN"/>
        </w:rPr>
        <w:t xml:space="preserve"> </w:t>
      </w:r>
      <w:r w:rsidR="00023A59" w:rsidRPr="009241F7">
        <w:rPr>
          <w:rFonts w:ascii="Arial" w:eastAsia="宋体" w:hAnsi="Arial"/>
          <w:sz w:val="36"/>
          <w:szCs w:val="20"/>
          <w:lang w:eastAsia="zh-CN"/>
        </w:rPr>
        <w:t>for X</w:t>
      </w:r>
      <w:r w:rsidR="00023A59">
        <w:rPr>
          <w:rFonts w:ascii="Arial" w:eastAsia="宋体" w:hAnsi="Arial"/>
          <w:sz w:val="36"/>
          <w:szCs w:val="20"/>
          <w:lang w:eastAsia="zh-CN"/>
        </w:rPr>
        <w:t>R</w:t>
      </w:r>
    </w:p>
    <w:p w14:paraId="0B0CE28B" w14:textId="4FAD8F79" w:rsidR="00F8132C" w:rsidRPr="004D41B7" w:rsidRDefault="00F8132C" w:rsidP="004D41B7">
      <w:pPr>
        <w:pStyle w:val="af7"/>
        <w:keepNext/>
        <w:numPr>
          <w:ilvl w:val="1"/>
          <w:numId w:val="25"/>
        </w:numPr>
        <w:tabs>
          <w:tab w:val="left" w:pos="567"/>
        </w:tabs>
        <w:spacing w:before="240" w:after="120"/>
        <w:ind w:firstLineChars="0"/>
        <w:outlineLvl w:val="1"/>
        <w:rPr>
          <w:rFonts w:ascii="Arial" w:hAnsi="Arial" w:cs="Arial"/>
          <w:iCs/>
          <w:sz w:val="28"/>
          <w:szCs w:val="28"/>
        </w:rPr>
      </w:pPr>
      <w:r w:rsidRPr="004D41B7">
        <w:rPr>
          <w:rFonts w:ascii="Arial" w:hAnsi="Arial" w:cs="Arial"/>
          <w:iCs/>
          <w:sz w:val="28"/>
          <w:szCs w:val="28"/>
        </w:rPr>
        <w:t xml:space="preserve">RAN awareness </w:t>
      </w:r>
      <w:r w:rsidR="00D327FE" w:rsidRPr="004D41B7">
        <w:rPr>
          <w:rFonts w:ascii="Arial" w:hAnsi="Arial" w:cs="Arial"/>
          <w:iCs/>
          <w:sz w:val="28"/>
          <w:szCs w:val="28"/>
        </w:rPr>
        <w:t>transmission</w:t>
      </w:r>
    </w:p>
    <w:p w14:paraId="51522628" w14:textId="266E773C" w:rsidR="00AA10EA" w:rsidRPr="00B05351" w:rsidRDefault="00483086" w:rsidP="00AA10EA">
      <w:pPr>
        <w:pStyle w:val="a7"/>
        <w:numPr>
          <w:ilvl w:val="0"/>
          <w:numId w:val="19"/>
        </w:numPr>
        <w:jc w:val="both"/>
        <w:rPr>
          <w:b/>
          <w:bCs/>
          <w:i/>
          <w:iCs/>
          <w:u w:val="single"/>
        </w:rPr>
      </w:pPr>
      <w:r w:rsidRPr="00483086">
        <w:rPr>
          <w:b/>
          <w:bCs/>
          <w:i/>
          <w:iCs/>
          <w:u w:val="single"/>
        </w:rPr>
        <w:t>Identif</w:t>
      </w:r>
      <w:r w:rsidR="003A2F4B">
        <w:rPr>
          <w:b/>
          <w:bCs/>
          <w:i/>
          <w:iCs/>
          <w:u w:val="single"/>
        </w:rPr>
        <w:t>ication of</w:t>
      </w:r>
      <w:r w:rsidRPr="00483086">
        <w:rPr>
          <w:b/>
          <w:bCs/>
          <w:i/>
          <w:iCs/>
          <w:u w:val="single"/>
        </w:rPr>
        <w:t xml:space="preserve"> the XR traffic characteristics and application layer attributes</w:t>
      </w:r>
    </w:p>
    <w:p w14:paraId="6F79E680" w14:textId="317B4112" w:rsidR="00AA10EA" w:rsidRPr="00AA10EA" w:rsidRDefault="00AA10EA" w:rsidP="00AA10EA">
      <w:pPr>
        <w:spacing w:after="120"/>
        <w:jc w:val="both"/>
        <w:rPr>
          <w:rFonts w:eastAsia="宋体"/>
          <w:lang w:eastAsia="zh-CN"/>
        </w:rPr>
      </w:pPr>
      <w:r w:rsidRPr="00AA10EA">
        <w:rPr>
          <w:rFonts w:eastAsia="宋体"/>
          <w:lang w:eastAsia="zh-CN"/>
        </w:rPr>
        <w:t xml:space="preserve">Regarding XR traffic with different requirements from traditional services/applications in terms of high data rate, low latency, etc., traditional architecture with service agnostic principles may not work efficiently any longer. If RAN can acquire some necessary information for </w:t>
      </w:r>
      <w:r w:rsidRPr="00AA10EA">
        <w:t>XR</w:t>
      </w:r>
      <w:r w:rsidRPr="00AA10EA">
        <w:rPr>
          <w:spacing w:val="-7"/>
        </w:rPr>
        <w:t xml:space="preserve"> </w:t>
      </w:r>
      <w:r w:rsidRPr="00AA10EA">
        <w:rPr>
          <w:spacing w:val="-1"/>
        </w:rPr>
        <w:t>traffic</w:t>
      </w:r>
      <w:r w:rsidRPr="00AA10EA">
        <w:rPr>
          <w:spacing w:val="-7"/>
        </w:rPr>
        <w:t xml:space="preserve"> </w:t>
      </w:r>
      <w:r w:rsidRPr="00AA10EA">
        <w:t>characteristics</w:t>
      </w:r>
      <w:r w:rsidRPr="00AA10EA">
        <w:rPr>
          <w:spacing w:val="-7"/>
        </w:rPr>
        <w:t xml:space="preserve"> </w:t>
      </w:r>
      <w:r w:rsidRPr="00AA10EA">
        <w:t>and</w:t>
      </w:r>
      <w:r w:rsidRPr="00AA10EA">
        <w:rPr>
          <w:spacing w:val="-7"/>
        </w:rPr>
        <w:t xml:space="preserve"> </w:t>
      </w:r>
      <w:r w:rsidRPr="00AA10EA">
        <w:t>application</w:t>
      </w:r>
      <w:r w:rsidRPr="00AA10EA">
        <w:rPr>
          <w:spacing w:val="-7"/>
        </w:rPr>
        <w:t xml:space="preserve"> </w:t>
      </w:r>
      <w:r w:rsidRPr="00AA10EA">
        <w:t>layer</w:t>
      </w:r>
      <w:r w:rsidRPr="00AA10EA">
        <w:rPr>
          <w:spacing w:val="-7"/>
        </w:rPr>
        <w:t xml:space="preserve"> </w:t>
      </w:r>
      <w:r w:rsidRPr="00AA10EA">
        <w:t>attributes from CN a</w:t>
      </w:r>
      <w:r w:rsidRPr="00AA10EA">
        <w:rPr>
          <w:rFonts w:ascii="Times" w:eastAsia="宋体" w:hAnsi="Times"/>
          <w:lang w:eastAsia="zh-CN"/>
        </w:rPr>
        <w:t>nd/or application server</w:t>
      </w:r>
      <w:r w:rsidRPr="00AA10EA">
        <w:rPr>
          <w:rFonts w:eastAsia="宋体"/>
          <w:lang w:eastAsia="zh-CN"/>
        </w:rPr>
        <w:t xml:space="preserve">, RAN can perform smart </w:t>
      </w:r>
      <w:r w:rsidR="009D0A62">
        <w:rPr>
          <w:rFonts w:eastAsia="宋体"/>
          <w:lang w:eastAsia="zh-CN"/>
        </w:rPr>
        <w:t>radio b</w:t>
      </w:r>
      <w:r w:rsidR="007D0623">
        <w:rPr>
          <w:rFonts w:eastAsia="宋体"/>
          <w:lang w:eastAsia="zh-CN"/>
        </w:rPr>
        <w:t>e</w:t>
      </w:r>
      <w:r w:rsidR="00BD6384">
        <w:rPr>
          <w:rFonts w:eastAsia="宋体"/>
          <w:lang w:eastAsia="zh-CN"/>
        </w:rPr>
        <w:t>a</w:t>
      </w:r>
      <w:r w:rsidR="009D0A62">
        <w:rPr>
          <w:rFonts w:eastAsia="宋体"/>
          <w:lang w:eastAsia="zh-CN"/>
        </w:rPr>
        <w:t>r</w:t>
      </w:r>
      <w:r w:rsidR="00BD6384">
        <w:rPr>
          <w:rFonts w:eastAsia="宋体"/>
          <w:lang w:eastAsia="zh-CN"/>
        </w:rPr>
        <w:t>e</w:t>
      </w:r>
      <w:r w:rsidR="009D0A62">
        <w:rPr>
          <w:rFonts w:eastAsia="宋体"/>
          <w:lang w:eastAsia="zh-CN"/>
        </w:rPr>
        <w:t>r</w:t>
      </w:r>
      <w:r w:rsidRPr="00AA10EA">
        <w:rPr>
          <w:rFonts w:eastAsia="宋体"/>
          <w:lang w:eastAsia="zh-CN"/>
        </w:rPr>
        <w:t xml:space="preserve"> </w:t>
      </w:r>
      <w:r w:rsidR="00646D6E">
        <w:rPr>
          <w:rFonts w:eastAsia="宋体"/>
          <w:lang w:eastAsia="zh-CN"/>
        </w:rPr>
        <w:t>control</w:t>
      </w:r>
      <w:r w:rsidR="00646D6E" w:rsidRPr="00AA10EA">
        <w:rPr>
          <w:rFonts w:eastAsia="宋体"/>
          <w:lang w:eastAsia="zh-CN"/>
        </w:rPr>
        <w:t xml:space="preserve"> </w:t>
      </w:r>
      <w:r w:rsidRPr="00AA10EA">
        <w:rPr>
          <w:rFonts w:eastAsia="宋体"/>
          <w:lang w:eastAsia="zh-CN"/>
        </w:rPr>
        <w:t xml:space="preserve">and adaptive scheduling for the </w:t>
      </w:r>
      <w:r w:rsidR="00FF2D61">
        <w:rPr>
          <w:rFonts w:eastAsia="宋体"/>
          <w:lang w:eastAsia="zh-CN"/>
        </w:rPr>
        <w:t>stream(</w:t>
      </w:r>
      <w:r w:rsidR="00FF2D61" w:rsidRPr="00AA10EA">
        <w:rPr>
          <w:rFonts w:eastAsia="宋体"/>
          <w:lang w:eastAsia="zh-CN"/>
        </w:rPr>
        <w:t>s</w:t>
      </w:r>
      <w:r w:rsidR="00FF2D61">
        <w:rPr>
          <w:rFonts w:eastAsia="宋体"/>
          <w:lang w:eastAsia="zh-CN"/>
        </w:rPr>
        <w:t>)</w:t>
      </w:r>
      <w:r w:rsidR="00FF2D61" w:rsidRPr="00AA10EA">
        <w:rPr>
          <w:rFonts w:eastAsia="宋体"/>
          <w:lang w:eastAsia="zh-CN"/>
        </w:rPr>
        <w:t xml:space="preserve"> </w:t>
      </w:r>
      <w:r w:rsidRPr="00AA10EA">
        <w:rPr>
          <w:rFonts w:eastAsia="宋体"/>
          <w:lang w:eastAsia="zh-CN"/>
        </w:rPr>
        <w:t>of XR traffic, therefore improving the immersive experience for users, as well as increasing the capacity for XR traffic. For instance, XR traffic-related information e.g., identifier</w:t>
      </w:r>
      <w:r w:rsidR="00FF2D61">
        <w:rPr>
          <w:rFonts w:eastAsia="宋体"/>
          <w:lang w:eastAsia="zh-CN"/>
        </w:rPr>
        <w:t>s</w:t>
      </w:r>
      <w:r w:rsidRPr="00AA10EA">
        <w:rPr>
          <w:rFonts w:eastAsia="宋体"/>
          <w:lang w:eastAsia="zh-CN"/>
        </w:rPr>
        <w:t xml:space="preserve"> of IP packets belonging to a same video frame, identifier</w:t>
      </w:r>
      <w:r w:rsidR="00FF2D61">
        <w:rPr>
          <w:rFonts w:eastAsia="宋体"/>
          <w:lang w:eastAsia="zh-CN"/>
        </w:rPr>
        <w:t>s</w:t>
      </w:r>
      <w:r w:rsidRPr="00AA10EA">
        <w:rPr>
          <w:rFonts w:eastAsia="宋体"/>
          <w:lang w:eastAsia="zh-CN"/>
        </w:rPr>
        <w:t xml:space="preserve"> of multiple flows with different importance, synchronization information among packets or </w:t>
      </w:r>
      <w:r w:rsidR="00FF2D61">
        <w:rPr>
          <w:rFonts w:eastAsia="宋体"/>
          <w:lang w:eastAsia="zh-CN"/>
        </w:rPr>
        <w:t>stream</w:t>
      </w:r>
      <w:r w:rsidR="00FF2D61" w:rsidRPr="00AA10EA">
        <w:rPr>
          <w:rFonts w:eastAsia="宋体"/>
          <w:lang w:eastAsia="zh-CN"/>
        </w:rPr>
        <w:t>s</w:t>
      </w:r>
      <w:r w:rsidRPr="00AA10EA">
        <w:rPr>
          <w:rFonts w:eastAsia="宋体"/>
          <w:lang w:eastAsia="zh-CN"/>
        </w:rPr>
        <w:t xml:space="preserve">, packets latency etc. can be acquired by RAN so that RAN can adaptively perform packet dropping and delay-aware scheduling, where more efficient packet processing and resource utilization can be achieved. </w:t>
      </w:r>
    </w:p>
    <w:p w14:paraId="328CB18A" w14:textId="59DAD3FD" w:rsidR="00AA10EA" w:rsidRPr="00753E1B" w:rsidRDefault="00AA10EA" w:rsidP="00AA10EA">
      <w:pPr>
        <w:spacing w:after="120"/>
        <w:jc w:val="both"/>
        <w:rPr>
          <w:rFonts w:eastAsia="宋体"/>
          <w:lang w:eastAsia="zh-CN"/>
        </w:rPr>
      </w:pPr>
      <w:r w:rsidRPr="00AA10EA">
        <w:rPr>
          <w:rFonts w:ascii="Times" w:eastAsia="宋体" w:hAnsi="Times"/>
          <w:lang w:eastAsia="zh-CN"/>
        </w:rPr>
        <w:t xml:space="preserve">On the other hand, some user experience-oriented information </w:t>
      </w:r>
      <w:r w:rsidR="00753E1B">
        <w:rPr>
          <w:rFonts w:ascii="Times" w:eastAsia="宋体" w:hAnsi="Times"/>
          <w:lang w:eastAsia="zh-CN"/>
        </w:rPr>
        <w:t>can also be delivered among RAN,</w:t>
      </w:r>
      <w:r w:rsidR="00753E1B" w:rsidRPr="00AA10EA">
        <w:rPr>
          <w:rFonts w:ascii="Times" w:eastAsia="宋体" w:hAnsi="Times"/>
          <w:lang w:eastAsia="zh-CN"/>
        </w:rPr>
        <w:t xml:space="preserve"> </w:t>
      </w:r>
      <w:r w:rsidRPr="00AA10EA">
        <w:rPr>
          <w:rFonts w:ascii="Times" w:eastAsia="宋体" w:hAnsi="Times"/>
          <w:lang w:eastAsia="zh-CN"/>
        </w:rPr>
        <w:t>CN and</w:t>
      </w:r>
      <w:r w:rsidR="00FA3987">
        <w:rPr>
          <w:rFonts w:ascii="Times" w:eastAsia="宋体" w:hAnsi="Times"/>
          <w:lang w:eastAsia="zh-CN"/>
        </w:rPr>
        <w:t xml:space="preserve"> </w:t>
      </w:r>
      <w:r w:rsidRPr="00AA10EA">
        <w:rPr>
          <w:rFonts w:ascii="Times" w:eastAsia="宋体" w:hAnsi="Times"/>
          <w:lang w:eastAsia="zh-CN"/>
        </w:rPr>
        <w:t xml:space="preserve">application server for </w:t>
      </w:r>
      <w:r w:rsidR="002739EF">
        <w:rPr>
          <w:rFonts w:ascii="Times" w:eastAsia="宋体" w:hAnsi="Times"/>
          <w:lang w:eastAsia="zh-CN"/>
        </w:rPr>
        <w:t>radio bearer</w:t>
      </w:r>
      <w:r w:rsidR="002739EF" w:rsidRPr="00AA10EA">
        <w:rPr>
          <w:rFonts w:ascii="Times" w:eastAsia="宋体" w:hAnsi="Times"/>
          <w:lang w:eastAsia="zh-CN"/>
        </w:rPr>
        <w:t xml:space="preserve"> </w:t>
      </w:r>
      <w:r w:rsidRPr="00AA10EA">
        <w:rPr>
          <w:rFonts w:ascii="Times" w:eastAsia="宋体" w:hAnsi="Times"/>
          <w:lang w:eastAsia="zh-CN"/>
        </w:rPr>
        <w:t>related (e.g., data-rate) adjustment/adaptation.</w:t>
      </w:r>
      <w:r w:rsidR="00753E1B" w:rsidRPr="00AA10EA">
        <w:rPr>
          <w:rFonts w:eastAsia="宋体"/>
          <w:lang w:eastAsia="zh-CN"/>
        </w:rPr>
        <w:t xml:space="preserve"> For example, XR traffic-related information may be obtained and delivered among application server</w:t>
      </w:r>
      <w:r w:rsidR="00567366">
        <w:rPr>
          <w:rFonts w:eastAsia="宋体"/>
          <w:lang w:eastAsia="zh-CN"/>
        </w:rPr>
        <w:t>s</w:t>
      </w:r>
      <w:r w:rsidR="00753E1B" w:rsidRPr="00AA10EA">
        <w:rPr>
          <w:rFonts w:eastAsia="宋体"/>
          <w:lang w:eastAsia="zh-CN"/>
        </w:rPr>
        <w:t xml:space="preserve"> and involved CN/RAN nodes, where related interaction procedure(s) may be introduced/enhanced as a result.</w:t>
      </w:r>
    </w:p>
    <w:p w14:paraId="5A83CA7B" w14:textId="1DFE223F" w:rsidR="00AA10EA" w:rsidRPr="00AA10EA" w:rsidRDefault="00AA10EA" w:rsidP="00C807FA">
      <w:pPr>
        <w:spacing w:before="120" w:after="120"/>
        <w:jc w:val="both"/>
        <w:rPr>
          <w:rFonts w:eastAsia="宋体"/>
          <w:bCs/>
          <w:i/>
          <w:szCs w:val="20"/>
          <w:lang w:eastAsia="zh-CN"/>
        </w:rPr>
      </w:pPr>
      <w:bookmarkStart w:id="9" w:name="_Ref81583732"/>
      <w:bookmarkStart w:id="10" w:name="_Ref81585071"/>
      <w:r w:rsidRPr="00AA10EA">
        <w:rPr>
          <w:rFonts w:eastAsia="宋体"/>
          <w:b/>
          <w:bCs/>
          <w:i/>
          <w:szCs w:val="20"/>
        </w:rPr>
        <w:t>Prop</w:t>
      </w:r>
      <w:r w:rsidRPr="00AA10EA">
        <w:rPr>
          <w:rFonts w:eastAsia="宋体"/>
          <w:b/>
          <w:bCs/>
          <w:i/>
          <w:szCs w:val="20"/>
          <w:lang w:eastAsia="zh-CN"/>
        </w:rPr>
        <w:t xml:space="preserve">osal </w:t>
      </w:r>
      <w:r w:rsidR="004A202C" w:rsidRPr="004A202C">
        <w:rPr>
          <w:rFonts w:eastAsia="宋体"/>
          <w:b/>
          <w:bCs/>
          <w:i/>
          <w:szCs w:val="20"/>
          <w:lang w:eastAsia="zh-CN"/>
        </w:rPr>
        <w:t>1</w:t>
      </w:r>
      <w:r w:rsidRPr="00AA10EA">
        <w:rPr>
          <w:rFonts w:eastAsia="宋体"/>
          <w:b/>
          <w:bCs/>
          <w:i/>
          <w:szCs w:val="20"/>
          <w:lang w:eastAsia="zh-CN"/>
        </w:rPr>
        <w:t>: Study and specify features to support RAN awareness transmission including</w:t>
      </w:r>
      <w:bookmarkEnd w:id="9"/>
      <w:r w:rsidR="00653A45">
        <w:rPr>
          <w:rFonts w:eastAsia="宋体"/>
          <w:b/>
          <w:bCs/>
          <w:i/>
          <w:szCs w:val="20"/>
          <w:lang w:eastAsia="zh-CN"/>
        </w:rPr>
        <w:t>,</w:t>
      </w:r>
    </w:p>
    <w:p w14:paraId="0CFBB83D" w14:textId="63CD5A9A" w:rsidR="00AA10EA" w:rsidRPr="00AA10EA" w:rsidRDefault="00AA10EA" w:rsidP="00C807FA">
      <w:pPr>
        <w:numPr>
          <w:ilvl w:val="0"/>
          <w:numId w:val="26"/>
        </w:numPr>
        <w:spacing w:before="120" w:after="120"/>
        <w:jc w:val="both"/>
        <w:rPr>
          <w:rFonts w:eastAsia="宋体"/>
          <w:bCs/>
          <w:i/>
          <w:szCs w:val="20"/>
          <w:lang w:eastAsia="zh-CN"/>
        </w:rPr>
      </w:pPr>
      <w:r w:rsidRPr="00AA10EA">
        <w:rPr>
          <w:rFonts w:eastAsia="宋体"/>
          <w:b/>
          <w:bCs/>
          <w:i/>
          <w:szCs w:val="20"/>
          <w:lang w:eastAsia="zh-CN"/>
        </w:rPr>
        <w:t xml:space="preserve">XR traffic-related information </w:t>
      </w:r>
      <w:r w:rsidR="008E6CC3" w:rsidRPr="00AA10EA">
        <w:rPr>
          <w:rFonts w:eastAsia="宋体"/>
          <w:b/>
          <w:bCs/>
          <w:i/>
          <w:szCs w:val="20"/>
          <w:lang w:eastAsia="zh-CN"/>
        </w:rPr>
        <w:t>acquisition</w:t>
      </w:r>
      <w:r w:rsidR="00FA3987">
        <w:rPr>
          <w:rFonts w:eastAsia="宋体"/>
          <w:b/>
          <w:bCs/>
          <w:i/>
          <w:szCs w:val="20"/>
          <w:lang w:eastAsia="zh-CN"/>
        </w:rPr>
        <w:t xml:space="preserve"> and interaction among RAN, CN and application server</w:t>
      </w:r>
      <w:r w:rsidR="00AB7E5C">
        <w:rPr>
          <w:rFonts w:eastAsia="宋体"/>
          <w:b/>
          <w:bCs/>
          <w:i/>
          <w:szCs w:val="20"/>
          <w:lang w:eastAsia="zh-CN"/>
        </w:rPr>
        <w:t xml:space="preserve"> </w:t>
      </w:r>
      <w:r w:rsidRPr="00AA10EA">
        <w:rPr>
          <w:rFonts w:eastAsia="宋体"/>
          <w:b/>
          <w:bCs/>
          <w:i/>
          <w:szCs w:val="20"/>
          <w:lang w:eastAsia="zh-CN"/>
        </w:rPr>
        <w:t>e.g.</w:t>
      </w:r>
      <w:r w:rsidR="00AB7E5C">
        <w:rPr>
          <w:rFonts w:eastAsia="宋体"/>
          <w:b/>
          <w:bCs/>
          <w:i/>
          <w:szCs w:val="20"/>
          <w:lang w:eastAsia="zh-CN"/>
        </w:rPr>
        <w:t>,</w:t>
      </w:r>
      <w:r w:rsidRPr="00AA10EA">
        <w:rPr>
          <w:rFonts w:eastAsia="宋体"/>
          <w:b/>
          <w:bCs/>
          <w:i/>
          <w:szCs w:val="20"/>
          <w:lang w:eastAsia="zh-CN"/>
        </w:rPr>
        <w:t xml:space="preserve"> identifier</w:t>
      </w:r>
      <w:r w:rsidR="00FF2D61">
        <w:rPr>
          <w:rFonts w:eastAsia="宋体"/>
          <w:b/>
          <w:bCs/>
          <w:i/>
          <w:szCs w:val="20"/>
          <w:lang w:eastAsia="zh-CN"/>
        </w:rPr>
        <w:t>s</w:t>
      </w:r>
      <w:r w:rsidRPr="00AA10EA">
        <w:rPr>
          <w:rFonts w:eastAsia="宋体"/>
          <w:b/>
          <w:bCs/>
          <w:i/>
          <w:szCs w:val="20"/>
          <w:lang w:eastAsia="zh-CN"/>
        </w:rPr>
        <w:t xml:space="preserve"> of IP packets belonging to a same frame, identifier</w:t>
      </w:r>
      <w:r w:rsidR="00FF2D61">
        <w:rPr>
          <w:rFonts w:eastAsia="宋体"/>
          <w:b/>
          <w:bCs/>
          <w:i/>
          <w:szCs w:val="20"/>
          <w:lang w:eastAsia="zh-CN"/>
        </w:rPr>
        <w:t>s</w:t>
      </w:r>
      <w:r w:rsidRPr="00AA10EA">
        <w:rPr>
          <w:rFonts w:eastAsia="宋体"/>
          <w:b/>
          <w:bCs/>
          <w:i/>
          <w:szCs w:val="20"/>
          <w:lang w:eastAsia="zh-CN"/>
        </w:rPr>
        <w:t xml:space="preserve"> of multiple </w:t>
      </w:r>
      <w:r w:rsidR="00FF2D61">
        <w:rPr>
          <w:rFonts w:eastAsia="宋体"/>
          <w:b/>
          <w:bCs/>
          <w:i/>
          <w:szCs w:val="20"/>
          <w:lang w:eastAsia="zh-CN"/>
        </w:rPr>
        <w:t>stream</w:t>
      </w:r>
      <w:r w:rsidR="00FF2D61" w:rsidRPr="00AA10EA">
        <w:rPr>
          <w:rFonts w:eastAsia="宋体"/>
          <w:b/>
          <w:bCs/>
          <w:i/>
          <w:szCs w:val="20"/>
          <w:lang w:eastAsia="zh-CN"/>
        </w:rPr>
        <w:t xml:space="preserve">s </w:t>
      </w:r>
      <w:r w:rsidRPr="00AA10EA">
        <w:rPr>
          <w:rFonts w:eastAsia="宋体"/>
          <w:b/>
          <w:bCs/>
          <w:i/>
          <w:szCs w:val="20"/>
          <w:lang w:eastAsia="zh-CN"/>
        </w:rPr>
        <w:t xml:space="preserve">with different importance, synchronization information among packets or </w:t>
      </w:r>
      <w:r w:rsidR="00FF2D61">
        <w:rPr>
          <w:rFonts w:eastAsia="宋体"/>
          <w:b/>
          <w:bCs/>
          <w:i/>
          <w:szCs w:val="20"/>
          <w:lang w:eastAsia="zh-CN"/>
        </w:rPr>
        <w:t>stream</w:t>
      </w:r>
      <w:r w:rsidR="00FF2D61" w:rsidRPr="00AA10EA">
        <w:rPr>
          <w:rFonts w:eastAsia="宋体"/>
          <w:b/>
          <w:bCs/>
          <w:i/>
          <w:szCs w:val="20"/>
          <w:lang w:eastAsia="zh-CN"/>
        </w:rPr>
        <w:t>s</w:t>
      </w:r>
      <w:r w:rsidRPr="00AA10EA">
        <w:rPr>
          <w:rFonts w:eastAsia="宋体"/>
          <w:b/>
          <w:bCs/>
          <w:i/>
          <w:szCs w:val="20"/>
          <w:lang w:eastAsia="zh-CN"/>
        </w:rPr>
        <w:t>, packets latency,</w:t>
      </w:r>
      <w:r w:rsidR="00653A45">
        <w:rPr>
          <w:rFonts w:eastAsia="宋体"/>
          <w:b/>
          <w:bCs/>
          <w:i/>
          <w:szCs w:val="20"/>
          <w:lang w:eastAsia="zh-CN"/>
        </w:rPr>
        <w:t xml:space="preserve"> packets </w:t>
      </w:r>
      <w:r w:rsidR="00FF2D61">
        <w:rPr>
          <w:rFonts w:eastAsia="宋体"/>
          <w:b/>
          <w:bCs/>
          <w:i/>
          <w:szCs w:val="20"/>
          <w:lang w:eastAsia="zh-CN"/>
        </w:rPr>
        <w:t xml:space="preserve">dependency, </w:t>
      </w:r>
      <w:r w:rsidRPr="00AA10EA">
        <w:rPr>
          <w:rFonts w:eastAsia="宋体"/>
          <w:b/>
          <w:bCs/>
          <w:i/>
          <w:szCs w:val="20"/>
          <w:lang w:eastAsia="zh-CN"/>
        </w:rPr>
        <w:t>etc.</w:t>
      </w:r>
    </w:p>
    <w:p w14:paraId="170FD67F" w14:textId="442CC149" w:rsidR="00AA10EA" w:rsidRDefault="00AA10EA" w:rsidP="00C807FA">
      <w:pPr>
        <w:numPr>
          <w:ilvl w:val="0"/>
          <w:numId w:val="26"/>
        </w:numPr>
        <w:spacing w:before="120" w:after="120"/>
        <w:jc w:val="both"/>
        <w:rPr>
          <w:rFonts w:eastAsia="宋体"/>
          <w:b/>
          <w:bCs/>
          <w:i/>
          <w:szCs w:val="20"/>
        </w:rPr>
      </w:pPr>
      <w:r w:rsidRPr="00AA10EA">
        <w:rPr>
          <w:rFonts w:eastAsia="宋体"/>
          <w:b/>
          <w:bCs/>
          <w:i/>
          <w:szCs w:val="20"/>
          <w:lang w:eastAsia="zh-CN"/>
        </w:rPr>
        <w:t xml:space="preserve">XR specific </w:t>
      </w:r>
      <w:r w:rsidR="00C54D9B">
        <w:rPr>
          <w:rFonts w:eastAsia="宋体"/>
          <w:b/>
          <w:bCs/>
          <w:i/>
          <w:szCs w:val="20"/>
          <w:lang w:eastAsia="zh-CN"/>
        </w:rPr>
        <w:t>radio bearer control</w:t>
      </w:r>
      <w:r w:rsidRPr="00AA10EA">
        <w:rPr>
          <w:rFonts w:eastAsia="宋体"/>
          <w:b/>
          <w:bCs/>
          <w:i/>
          <w:szCs w:val="20"/>
          <w:lang w:eastAsia="zh-CN"/>
        </w:rPr>
        <w:t xml:space="preserve"> and adaptive scheduling</w:t>
      </w:r>
      <w:bookmarkEnd w:id="10"/>
      <w:r w:rsidRPr="00AA10EA">
        <w:rPr>
          <w:rFonts w:eastAsia="宋体"/>
          <w:b/>
          <w:bCs/>
          <w:i/>
          <w:szCs w:val="20"/>
          <w:lang w:eastAsia="zh-CN"/>
        </w:rPr>
        <w:t>.</w:t>
      </w:r>
    </w:p>
    <w:p w14:paraId="6D5893A0" w14:textId="1DDC7FFB" w:rsidR="00B05351" w:rsidRPr="00753E1B" w:rsidRDefault="00753E1B" w:rsidP="00753E1B">
      <w:pPr>
        <w:pStyle w:val="a7"/>
        <w:numPr>
          <w:ilvl w:val="0"/>
          <w:numId w:val="19"/>
        </w:numPr>
        <w:jc w:val="both"/>
        <w:rPr>
          <w:b/>
          <w:bCs/>
          <w:i/>
          <w:iCs/>
          <w:u w:val="single"/>
        </w:rPr>
      </w:pPr>
      <w:bookmarkStart w:id="11" w:name="OLE_LINK3"/>
      <w:bookmarkStart w:id="12" w:name="OLE_LINK4"/>
      <w:r w:rsidRPr="00753E1B">
        <w:rPr>
          <w:b/>
          <w:bCs/>
          <w:i/>
          <w:iCs/>
          <w:u w:val="single"/>
        </w:rPr>
        <w:t>UE assistance</w:t>
      </w:r>
      <w:r>
        <w:rPr>
          <w:b/>
          <w:bCs/>
          <w:i/>
          <w:iCs/>
          <w:u w:val="single"/>
        </w:rPr>
        <w:t xml:space="preserve"> </w:t>
      </w:r>
      <w:r w:rsidRPr="00753E1B">
        <w:rPr>
          <w:b/>
          <w:bCs/>
          <w:i/>
          <w:iCs/>
          <w:u w:val="single"/>
        </w:rPr>
        <w:t>information</w:t>
      </w:r>
      <w:r>
        <w:rPr>
          <w:b/>
          <w:bCs/>
          <w:i/>
          <w:iCs/>
          <w:u w:val="single"/>
        </w:rPr>
        <w:t xml:space="preserve"> report</w:t>
      </w:r>
      <w:r w:rsidR="003A2F4B">
        <w:rPr>
          <w:b/>
          <w:bCs/>
          <w:i/>
          <w:iCs/>
          <w:u w:val="single"/>
        </w:rPr>
        <w:t>ing</w:t>
      </w:r>
    </w:p>
    <w:p w14:paraId="234CEDF9" w14:textId="74D98C52" w:rsidR="00B05351" w:rsidRPr="00AA10EA" w:rsidRDefault="00B05351" w:rsidP="00B05351">
      <w:pPr>
        <w:spacing w:after="120"/>
        <w:jc w:val="both"/>
        <w:rPr>
          <w:rFonts w:ascii="Times" w:eastAsia="宋体" w:hAnsi="Times"/>
          <w:lang w:eastAsia="zh-CN"/>
        </w:rPr>
      </w:pPr>
      <w:r w:rsidRPr="00AA10EA">
        <w:rPr>
          <w:rFonts w:ascii="Times" w:eastAsia="宋体" w:hAnsi="Times"/>
          <w:lang w:eastAsia="zh-CN"/>
        </w:rPr>
        <w:t xml:space="preserve">XR-related information interaction between UE and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w:t>
      </w:r>
      <w:r w:rsidR="00B65220">
        <w:rPr>
          <w:rFonts w:ascii="Times" w:eastAsia="宋体" w:hAnsi="Times"/>
          <w:lang w:eastAsia="zh-CN"/>
        </w:rPr>
        <w:t>is</w:t>
      </w:r>
      <w:r w:rsidR="00B65220" w:rsidRPr="00AA10EA">
        <w:rPr>
          <w:rFonts w:ascii="Times" w:eastAsia="宋体" w:hAnsi="Times"/>
          <w:lang w:eastAsia="zh-CN"/>
        </w:rPr>
        <w:t xml:space="preserve"> </w:t>
      </w:r>
      <w:r w:rsidRPr="00AA10EA">
        <w:rPr>
          <w:rFonts w:ascii="Times" w:eastAsia="宋体" w:hAnsi="Times"/>
          <w:lang w:eastAsia="zh-CN"/>
        </w:rPr>
        <w:t xml:space="preserve">beneficial for improving XR user experience. For example, </w:t>
      </w:r>
      <w:r w:rsidR="0066092B">
        <w:rPr>
          <w:rFonts w:ascii="Times" w:eastAsia="宋体" w:hAnsi="Times" w:hint="eastAsia"/>
          <w:lang w:eastAsia="zh-CN"/>
        </w:rPr>
        <w:t>some</w:t>
      </w:r>
      <w:r w:rsidR="0066092B">
        <w:rPr>
          <w:rFonts w:ascii="Times" w:eastAsia="宋体" w:hAnsi="Times"/>
          <w:lang w:eastAsia="zh-CN"/>
        </w:rPr>
        <w:t xml:space="preserve"> </w:t>
      </w:r>
      <w:r w:rsidRPr="00AA10EA">
        <w:rPr>
          <w:rFonts w:ascii="Times" w:eastAsia="宋体" w:hAnsi="Times"/>
          <w:lang w:eastAsia="zh-CN"/>
        </w:rPr>
        <w:t xml:space="preserve">XR service assistance information (e.g., UL </w:t>
      </w:r>
      <w:r w:rsidR="00567366" w:rsidRPr="00AA10EA">
        <w:rPr>
          <w:rFonts w:ascii="Times" w:eastAsia="宋体" w:hAnsi="Times"/>
          <w:lang w:eastAsia="zh-CN"/>
        </w:rPr>
        <w:t>traffic</w:t>
      </w:r>
      <w:r w:rsidR="00567366">
        <w:rPr>
          <w:rFonts w:ascii="Times" w:eastAsia="宋体" w:hAnsi="Times"/>
          <w:lang w:eastAsia="zh-CN"/>
        </w:rPr>
        <w:t>-</w:t>
      </w:r>
      <w:r w:rsidRPr="00AA10EA">
        <w:rPr>
          <w:rFonts w:ascii="Times" w:eastAsia="宋体" w:hAnsi="Times"/>
          <w:lang w:eastAsia="zh-CN"/>
        </w:rPr>
        <w:t xml:space="preserve">related information, special pose/control information) can be used to assist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for UL scheduling and transmission.</w:t>
      </w:r>
    </w:p>
    <w:p w14:paraId="59523476" w14:textId="7B181399" w:rsidR="00B05351" w:rsidRPr="00AA10EA" w:rsidRDefault="00B05351" w:rsidP="00B05351">
      <w:pPr>
        <w:spacing w:after="120"/>
        <w:jc w:val="both"/>
        <w:rPr>
          <w:rFonts w:ascii="Times" w:eastAsia="宋体" w:hAnsi="Times"/>
          <w:lang w:eastAsia="zh-CN"/>
        </w:rPr>
      </w:pPr>
      <w:r w:rsidRPr="00AA10EA">
        <w:rPr>
          <w:rFonts w:ascii="Times" w:eastAsia="宋体" w:hAnsi="Times" w:hint="eastAsia"/>
          <w:lang w:eastAsia="zh-CN"/>
        </w:rPr>
        <w:t>T</w:t>
      </w:r>
      <w:r w:rsidRPr="00AA10EA">
        <w:rPr>
          <w:rFonts w:ascii="Times" w:eastAsia="宋体" w:hAnsi="Times"/>
          <w:lang w:eastAsia="zh-CN"/>
        </w:rPr>
        <w:t>o be more specific, XR traffic in UL is transmitted by UE, and is kept in UE buffer before scheduled. Based on legacy mechanism</w:t>
      </w:r>
      <w:r w:rsidR="00B65220">
        <w:rPr>
          <w:rFonts w:ascii="Times" w:eastAsia="宋体" w:hAnsi="Times"/>
          <w:lang w:eastAsia="zh-CN"/>
        </w:rPr>
        <w:t>(</w:t>
      </w:r>
      <w:r w:rsidRPr="00AA10EA">
        <w:rPr>
          <w:rFonts w:ascii="Times" w:eastAsia="宋体" w:hAnsi="Times"/>
          <w:lang w:eastAsia="zh-CN"/>
        </w:rPr>
        <w:t>s</w:t>
      </w:r>
      <w:r w:rsidR="00B65220">
        <w:rPr>
          <w:rFonts w:ascii="Times" w:eastAsia="宋体" w:hAnsi="Times"/>
          <w:lang w:eastAsia="zh-CN"/>
        </w:rPr>
        <w:t>)</w:t>
      </w:r>
      <w:r w:rsidRPr="00AA10EA">
        <w:rPr>
          <w:rFonts w:ascii="Times" w:eastAsia="宋体" w:hAnsi="Times"/>
          <w:lang w:eastAsia="zh-CN"/>
        </w:rPr>
        <w:t xml:space="preserve"> such as BSR,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generally cannot exactly obtain detailed information for accurate UL scheduling, such as delay-aware scheduling, or frame-based scheduling. Therefore, UL data burst related information, e.g. data volume, arrival/waiting time, linkage among different data bursts may be reported to facilitate enhanced UL scheduling. Besides, high-level traffic characteristics and attributes, such as periodicity, data rate for one or more QoS flows</w:t>
      </w:r>
      <w:r w:rsidR="00B65220">
        <w:rPr>
          <w:rFonts w:ascii="Times" w:eastAsia="宋体" w:hAnsi="Times"/>
          <w:lang w:eastAsia="zh-CN"/>
        </w:rPr>
        <w:t xml:space="preserve"> or data streams</w:t>
      </w:r>
      <w:r w:rsidRPr="00AA10EA">
        <w:rPr>
          <w:rFonts w:ascii="Times" w:eastAsia="宋体" w:hAnsi="Times"/>
          <w:lang w:eastAsia="zh-CN"/>
        </w:rPr>
        <w:t xml:space="preserve">, can also be reported to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for flexible </w:t>
      </w:r>
      <w:r w:rsidR="00FD3680">
        <w:rPr>
          <w:rFonts w:ascii="Times" w:eastAsia="宋体" w:hAnsi="Times"/>
          <w:lang w:eastAsia="zh-CN"/>
        </w:rPr>
        <w:t>radio bearer control</w:t>
      </w:r>
      <w:r w:rsidRPr="00AA10EA">
        <w:rPr>
          <w:rFonts w:ascii="Times" w:eastAsia="宋体" w:hAnsi="Times"/>
          <w:lang w:eastAsia="zh-CN"/>
        </w:rPr>
        <w:t xml:space="preserve"> and adaptive scheduling, which may be easier and more efficient compared to obtaining them from CN or application server. </w:t>
      </w:r>
    </w:p>
    <w:p w14:paraId="41B365E3" w14:textId="2F489ECF" w:rsidR="00B05351" w:rsidRPr="00AA10EA" w:rsidRDefault="00B05351" w:rsidP="00B05351">
      <w:pPr>
        <w:spacing w:after="120"/>
        <w:jc w:val="both"/>
        <w:rPr>
          <w:rFonts w:ascii="Times" w:eastAsia="宋体" w:hAnsi="Times"/>
          <w:lang w:eastAsia="zh-CN"/>
        </w:rPr>
      </w:pPr>
      <w:r w:rsidRPr="00AA10EA">
        <w:rPr>
          <w:rFonts w:ascii="Times" w:eastAsia="宋体" w:hAnsi="Times"/>
          <w:lang w:eastAsia="zh-CN"/>
        </w:rPr>
        <w:t xml:space="preserve">Besides, packets with nearly exhausted delay budget can be discarded without consuming resources unnecessarily. For UL,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can configure related rule</w:t>
      </w:r>
      <w:r w:rsidR="00AA1B1C">
        <w:rPr>
          <w:rFonts w:ascii="Times" w:eastAsia="宋体" w:hAnsi="Times"/>
          <w:lang w:eastAsia="zh-CN"/>
        </w:rPr>
        <w:t>(</w:t>
      </w:r>
      <w:r w:rsidRPr="00AA10EA">
        <w:rPr>
          <w:rFonts w:ascii="Times" w:eastAsia="宋体" w:hAnsi="Times"/>
          <w:lang w:eastAsia="zh-CN"/>
        </w:rPr>
        <w:t>s</w:t>
      </w:r>
      <w:r w:rsidR="00AA1B1C">
        <w:rPr>
          <w:rFonts w:ascii="Times" w:eastAsia="宋体" w:hAnsi="Times"/>
          <w:lang w:eastAsia="zh-CN"/>
        </w:rPr>
        <w:t>)</w:t>
      </w:r>
      <w:r w:rsidRPr="00AA10EA">
        <w:rPr>
          <w:rFonts w:ascii="Times" w:eastAsia="宋体" w:hAnsi="Times"/>
          <w:lang w:eastAsia="zh-CN"/>
        </w:rPr>
        <w:t xml:space="preserve"> for packet dropping to UE. As a result, UE executes the configured rule</w:t>
      </w:r>
      <w:r w:rsidR="00033FAA">
        <w:rPr>
          <w:rFonts w:ascii="Times" w:eastAsia="宋体" w:hAnsi="Times"/>
          <w:lang w:eastAsia="zh-CN"/>
        </w:rPr>
        <w:t>(</w:t>
      </w:r>
      <w:r w:rsidRPr="00AA10EA">
        <w:rPr>
          <w:rFonts w:ascii="Times" w:eastAsia="宋体" w:hAnsi="Times"/>
          <w:lang w:eastAsia="zh-CN"/>
        </w:rPr>
        <w:t>s</w:t>
      </w:r>
      <w:r w:rsidR="00033FAA">
        <w:rPr>
          <w:rFonts w:ascii="Times" w:eastAsia="宋体" w:hAnsi="Times"/>
          <w:lang w:eastAsia="zh-CN"/>
        </w:rPr>
        <w:t>)</w:t>
      </w:r>
      <w:r w:rsidRPr="00AA10EA">
        <w:rPr>
          <w:rFonts w:ascii="Times" w:eastAsia="宋体" w:hAnsi="Times"/>
          <w:lang w:eastAsia="zh-CN"/>
        </w:rPr>
        <w:t xml:space="preserve"> when packets arrive and/or are buffered, and drops certain packet(s) accordingly.</w:t>
      </w:r>
      <w:r w:rsidRPr="00AA10EA" w:rsidDel="00D5631F">
        <w:rPr>
          <w:rFonts w:ascii="Times" w:eastAsia="宋体" w:hAnsi="Times"/>
          <w:lang w:eastAsia="zh-CN"/>
        </w:rPr>
        <w:t xml:space="preserve"> </w:t>
      </w:r>
    </w:p>
    <w:p w14:paraId="5D470CD6" w14:textId="50CDAD25" w:rsidR="00B05351" w:rsidRPr="00B05351" w:rsidRDefault="00B05351" w:rsidP="00B05351">
      <w:pPr>
        <w:spacing w:after="120"/>
        <w:jc w:val="both"/>
        <w:rPr>
          <w:rFonts w:ascii="Times" w:eastAsia="宋体" w:hAnsi="Times"/>
          <w:b/>
          <w:i/>
          <w:lang w:eastAsia="zh-CN"/>
        </w:rPr>
      </w:pPr>
      <w:bookmarkStart w:id="13" w:name="_Ref81583734"/>
      <w:r w:rsidRPr="00AA10EA">
        <w:rPr>
          <w:rFonts w:ascii="Times" w:eastAsia="宋体" w:hAnsi="Times"/>
          <w:b/>
          <w:i/>
          <w:lang w:eastAsia="zh-CN"/>
        </w:rPr>
        <w:t xml:space="preserve">Proposal </w:t>
      </w:r>
      <w:r w:rsidR="004A202C">
        <w:rPr>
          <w:rFonts w:ascii="Times" w:eastAsia="宋体" w:hAnsi="Times"/>
          <w:b/>
          <w:i/>
          <w:lang w:eastAsia="zh-CN"/>
        </w:rPr>
        <w:t>2</w:t>
      </w:r>
      <w:r w:rsidRPr="00AA10EA">
        <w:rPr>
          <w:rFonts w:ascii="Times" w:eastAsia="宋体" w:hAnsi="Times"/>
          <w:b/>
          <w:i/>
          <w:lang w:eastAsia="zh-CN"/>
        </w:rPr>
        <w:t xml:space="preserve">: Study and specify features to support </w:t>
      </w:r>
      <w:r w:rsidR="00FA3987">
        <w:rPr>
          <w:rFonts w:ascii="Times" w:eastAsia="宋体" w:hAnsi="Times"/>
          <w:b/>
          <w:i/>
          <w:lang w:eastAsia="zh-CN"/>
        </w:rPr>
        <w:t>UE assistance information report</w:t>
      </w:r>
      <w:r w:rsidR="00713F5A">
        <w:rPr>
          <w:rFonts w:ascii="Times" w:eastAsia="宋体" w:hAnsi="Times" w:hint="eastAsia"/>
          <w:b/>
          <w:i/>
          <w:lang w:eastAsia="zh-CN"/>
        </w:rPr>
        <w:t>ing</w:t>
      </w:r>
      <w:r w:rsidRPr="00AA10EA">
        <w:rPr>
          <w:rFonts w:ascii="Times" w:eastAsia="宋体" w:hAnsi="Times"/>
          <w:b/>
          <w:i/>
          <w:lang w:eastAsia="zh-CN"/>
        </w:rPr>
        <w:t xml:space="preserve"> to assist RAN </w:t>
      </w:r>
      <w:r w:rsidR="007A2D25">
        <w:rPr>
          <w:rFonts w:ascii="Times" w:eastAsia="宋体" w:hAnsi="Times"/>
          <w:b/>
          <w:i/>
          <w:lang w:eastAsia="zh-CN"/>
        </w:rPr>
        <w:t xml:space="preserve">adaptive </w:t>
      </w:r>
      <w:r w:rsidRPr="00AA10EA">
        <w:rPr>
          <w:rFonts w:ascii="Times" w:eastAsia="宋体" w:hAnsi="Times"/>
          <w:b/>
          <w:i/>
          <w:lang w:eastAsia="zh-CN"/>
        </w:rPr>
        <w:t>scheduling</w:t>
      </w:r>
      <w:r w:rsidR="009A59B7">
        <w:rPr>
          <w:rFonts w:ascii="Times" w:eastAsia="宋体" w:hAnsi="Times"/>
          <w:b/>
          <w:i/>
          <w:lang w:eastAsia="zh-CN"/>
        </w:rPr>
        <w:t xml:space="preserve"> and </w:t>
      </w:r>
      <w:r w:rsidR="006C2BA9">
        <w:rPr>
          <w:rFonts w:ascii="Times" w:eastAsia="宋体" w:hAnsi="Times"/>
          <w:b/>
          <w:i/>
          <w:lang w:eastAsia="zh-CN"/>
        </w:rPr>
        <w:t>radio bearer control</w:t>
      </w:r>
      <w:r w:rsidRPr="00AA10EA">
        <w:rPr>
          <w:rFonts w:ascii="Times" w:eastAsia="宋体" w:hAnsi="Times"/>
          <w:b/>
          <w:i/>
          <w:lang w:eastAsia="zh-CN"/>
        </w:rPr>
        <w:t>.</w:t>
      </w:r>
      <w:bookmarkEnd w:id="13"/>
    </w:p>
    <w:bookmarkEnd w:id="11"/>
    <w:bookmarkEnd w:id="12"/>
    <w:p w14:paraId="3ACD42DF" w14:textId="26A97AEA" w:rsidR="001262D6" w:rsidRPr="000D7FD0" w:rsidRDefault="005D4F5A" w:rsidP="004D41B7">
      <w:pPr>
        <w:pStyle w:val="af7"/>
        <w:keepNext/>
        <w:numPr>
          <w:ilvl w:val="1"/>
          <w:numId w:val="25"/>
        </w:numPr>
        <w:tabs>
          <w:tab w:val="left" w:pos="567"/>
        </w:tabs>
        <w:spacing w:before="240" w:after="120"/>
        <w:ind w:firstLineChars="0"/>
        <w:outlineLvl w:val="1"/>
        <w:rPr>
          <w:rFonts w:ascii="Arial" w:hAnsi="Arial" w:cs="Arial"/>
          <w:iCs/>
          <w:sz w:val="28"/>
          <w:szCs w:val="28"/>
        </w:rPr>
      </w:pPr>
      <w:r>
        <w:rPr>
          <w:rFonts w:ascii="Arial" w:hAnsi="Arial" w:cs="Arial"/>
          <w:iCs/>
          <w:sz w:val="28"/>
          <w:szCs w:val="28"/>
        </w:rPr>
        <w:t>N</w:t>
      </w:r>
      <w:r w:rsidRPr="005D4F5A">
        <w:rPr>
          <w:rFonts w:ascii="Arial" w:hAnsi="Arial" w:cs="Arial"/>
          <w:iCs/>
          <w:sz w:val="28"/>
          <w:szCs w:val="28"/>
        </w:rPr>
        <w:t>ew 5QI value</w:t>
      </w:r>
      <w:r w:rsidR="005E2C4B">
        <w:rPr>
          <w:rFonts w:ascii="Arial" w:hAnsi="Arial" w:cs="Arial"/>
          <w:iCs/>
          <w:sz w:val="28"/>
          <w:szCs w:val="28"/>
        </w:rPr>
        <w:t>(</w:t>
      </w:r>
      <w:r w:rsidRPr="005D4F5A">
        <w:rPr>
          <w:rFonts w:ascii="Arial" w:hAnsi="Arial" w:cs="Arial"/>
          <w:iCs/>
          <w:sz w:val="28"/>
          <w:szCs w:val="28"/>
        </w:rPr>
        <w:t>s</w:t>
      </w:r>
      <w:r w:rsidR="005E2C4B">
        <w:rPr>
          <w:rFonts w:ascii="Arial" w:hAnsi="Arial" w:cs="Arial"/>
          <w:iCs/>
          <w:sz w:val="28"/>
          <w:szCs w:val="28"/>
        </w:rPr>
        <w:t>)</w:t>
      </w:r>
      <w:r w:rsidRPr="005D4F5A">
        <w:rPr>
          <w:rFonts w:ascii="Arial" w:hAnsi="Arial" w:cs="Arial"/>
          <w:iCs/>
          <w:sz w:val="28"/>
          <w:szCs w:val="28"/>
        </w:rPr>
        <w:t xml:space="preserve"> and enhanced QoS management for XR</w:t>
      </w:r>
    </w:p>
    <w:p w14:paraId="5F724635" w14:textId="54FDB71B" w:rsidR="00193576" w:rsidRDefault="00E93219" w:rsidP="00E93219">
      <w:pPr>
        <w:pStyle w:val="a7"/>
        <w:jc w:val="both"/>
      </w:pPr>
      <w:r>
        <w:t>Since XR services demand high data rate, low latency and high reliability, with the characteristics</w:t>
      </w:r>
      <w:r w:rsidRPr="00E93219">
        <w:rPr>
          <w:rFonts w:hint="eastAsia"/>
        </w:rPr>
        <w:t xml:space="preserve"> </w:t>
      </w:r>
      <w:r>
        <w:t xml:space="preserve">of </w:t>
      </w:r>
      <w:r w:rsidR="002E52F6">
        <w:t xml:space="preserve">variable </w:t>
      </w:r>
      <w:r>
        <w:t>packet/frame size, non-integer periodicity and jitter, current 5QI values in IP packet level</w:t>
      </w:r>
      <w:r w:rsidRPr="00E93219">
        <w:rPr>
          <w:rFonts w:hint="eastAsia"/>
        </w:rPr>
        <w:t xml:space="preserve"> </w:t>
      </w:r>
      <w:r>
        <w:t xml:space="preserve">cannot well reflect the characteristic of XR services and XR user experience. To </w:t>
      </w:r>
      <w:r w:rsidR="002E52F6">
        <w:t>facilitate</w:t>
      </w:r>
      <w:r>
        <w:t xml:space="preserve"> XR services </w:t>
      </w:r>
      <w:r w:rsidR="002E52F6">
        <w:t xml:space="preserve">supported </w:t>
      </w:r>
      <w:r>
        <w:t>in NR network</w:t>
      </w:r>
      <w:r w:rsidRPr="00E93219">
        <w:rPr>
          <w:rFonts w:hint="eastAsia"/>
        </w:rPr>
        <w:t xml:space="preserve"> </w:t>
      </w:r>
      <w:r>
        <w:t>more efficiently, frame/application data unit (ADU) level QoS requirement</w:t>
      </w:r>
      <w:r w:rsidR="002E52F6">
        <w:t>(s)</w:t>
      </w:r>
      <w:r>
        <w:t xml:space="preserve"> for XR is </w:t>
      </w:r>
      <w:r w:rsidR="002E52F6" w:rsidRPr="002E52F6">
        <w:t>desperately</w:t>
      </w:r>
      <w:r>
        <w:t xml:space="preserve"> needed.</w:t>
      </w:r>
      <w:r w:rsidRPr="00E93219">
        <w:rPr>
          <w:rFonts w:hint="eastAsia"/>
        </w:rPr>
        <w:t xml:space="preserve"> </w:t>
      </w:r>
      <w:r>
        <w:t>Besides, XR services include multiple types of data, e.g. I-frame or P-frame for video stream, audio</w:t>
      </w:r>
      <w:r w:rsidRPr="00E93219">
        <w:rPr>
          <w:rFonts w:hint="eastAsia"/>
        </w:rPr>
        <w:t xml:space="preserve"> </w:t>
      </w:r>
      <w:r>
        <w:t>stream, pose and control stream, etc. Different streams may correspond to different QoS flows</w:t>
      </w:r>
      <w:r w:rsidR="0027587D">
        <w:t xml:space="preserve"> or radio bearers</w:t>
      </w:r>
      <w:r>
        <w:t xml:space="preserve"> and</w:t>
      </w:r>
      <w:r w:rsidRPr="00E93219">
        <w:rPr>
          <w:rFonts w:hint="eastAsia"/>
        </w:rPr>
        <w:t xml:space="preserve"> </w:t>
      </w:r>
      <w:r>
        <w:t>may have different QoS requirements. Currently, different QoS flows</w:t>
      </w:r>
      <w:r w:rsidR="0027587D">
        <w:t xml:space="preserve"> or radio bearers</w:t>
      </w:r>
      <w:r w:rsidR="00F64CE2">
        <w:t xml:space="preserve"> </w:t>
      </w:r>
      <w:r>
        <w:t xml:space="preserve">are </w:t>
      </w:r>
      <w:r w:rsidR="0027587D">
        <w:t xml:space="preserve">served </w:t>
      </w:r>
      <w:r>
        <w:lastRenderedPageBreak/>
        <w:t>independent</w:t>
      </w:r>
      <w:r w:rsidR="0027587D">
        <w:t>ly</w:t>
      </w:r>
      <w:r>
        <w:t>. However,</w:t>
      </w:r>
      <w:r w:rsidRPr="00E93219">
        <w:rPr>
          <w:rFonts w:hint="eastAsia"/>
        </w:rPr>
        <w:t xml:space="preserve"> </w:t>
      </w:r>
      <w:r>
        <w:t xml:space="preserve">for multiple streams of </w:t>
      </w:r>
      <w:r w:rsidR="00F64CE2">
        <w:t xml:space="preserve">a same </w:t>
      </w:r>
      <w:r>
        <w:t xml:space="preserve">XR service, there </w:t>
      </w:r>
      <w:r w:rsidR="00F64CE2">
        <w:t>may be</w:t>
      </w:r>
      <w:r>
        <w:t xml:space="preserve"> dependency </w:t>
      </w:r>
      <w:r w:rsidR="009B74CD">
        <w:t>between/</w:t>
      </w:r>
      <w:r>
        <w:t>among different streams, e.g.</w:t>
      </w:r>
      <w:r w:rsidRPr="00E93219">
        <w:rPr>
          <w:rFonts w:hint="eastAsia"/>
        </w:rPr>
        <w:t xml:space="preserve"> </w:t>
      </w:r>
      <w:r>
        <w:t xml:space="preserve">decoding of </w:t>
      </w:r>
      <w:r w:rsidR="00F64CE2">
        <w:t xml:space="preserve">a </w:t>
      </w:r>
      <w:r>
        <w:t xml:space="preserve">P-frame may </w:t>
      </w:r>
      <w:r w:rsidR="00F64CE2">
        <w:t>be based on decoding of the latest</w:t>
      </w:r>
      <w:r>
        <w:t xml:space="preserve"> I-frame. Hence, the dependency and potential synchronization</w:t>
      </w:r>
      <w:r w:rsidR="009B74CD">
        <w:t xml:space="preserve"> requirement(s)</w:t>
      </w:r>
      <w:r w:rsidRPr="00E93219">
        <w:rPr>
          <w:rFonts w:hint="eastAsia"/>
        </w:rPr>
        <w:t xml:space="preserve"> </w:t>
      </w:r>
      <w:r w:rsidR="009B74CD">
        <w:t xml:space="preserve">between/among </w:t>
      </w:r>
      <w:r>
        <w:t xml:space="preserve">multiple streams of </w:t>
      </w:r>
      <w:r w:rsidR="009B74CD">
        <w:t xml:space="preserve">a same </w:t>
      </w:r>
      <w:r>
        <w:t>XR</w:t>
      </w:r>
      <w:r w:rsidR="009B74CD">
        <w:t xml:space="preserve"> service</w:t>
      </w:r>
      <w:r>
        <w:t xml:space="preserve"> are </w:t>
      </w:r>
      <w:r w:rsidR="00193576">
        <w:t xml:space="preserve">also </w:t>
      </w:r>
      <w:r w:rsidR="00A403AE">
        <w:t>deserved</w:t>
      </w:r>
      <w:r w:rsidR="00193576">
        <w:t xml:space="preserve"> to be investigated</w:t>
      </w:r>
      <w:r>
        <w:t>.</w:t>
      </w:r>
      <w:r w:rsidRPr="00E93219">
        <w:rPr>
          <w:rFonts w:hint="eastAsia"/>
        </w:rPr>
        <w:t xml:space="preserve"> </w:t>
      </w:r>
    </w:p>
    <w:p w14:paraId="59403AC8" w14:textId="739B7FF2" w:rsidR="00E93219" w:rsidRDefault="00E93219" w:rsidP="00DC1D2B">
      <w:pPr>
        <w:pStyle w:val="a7"/>
        <w:jc w:val="both"/>
      </w:pPr>
      <w:r>
        <w:t xml:space="preserve">RAN, SA2 and SA4 are all involved and cooperation </w:t>
      </w:r>
      <w:r w:rsidR="002A635D">
        <w:t xml:space="preserve">among them </w:t>
      </w:r>
      <w:r>
        <w:t xml:space="preserve">is required </w:t>
      </w:r>
      <w:r w:rsidR="0002314C">
        <w:t>to</w:t>
      </w:r>
      <w:r>
        <w:t xml:space="preserve"> </w:t>
      </w:r>
      <w:r w:rsidR="0002314C">
        <w:t xml:space="preserve">introduce </w:t>
      </w:r>
      <w:r>
        <w:t>new 5</w:t>
      </w:r>
      <w:r w:rsidR="00193576">
        <w:t>QI value(s)</w:t>
      </w:r>
      <w:r w:rsidR="002A635D">
        <w:t>, as well as enhanced QoS management</w:t>
      </w:r>
      <w:r w:rsidR="00193576">
        <w:t xml:space="preserve"> </w:t>
      </w:r>
      <w:r>
        <w:t xml:space="preserve">for XR services. </w:t>
      </w:r>
      <w:r w:rsidR="008360B3">
        <w:t>The newly introduced 5QI value(s), as well as related</w:t>
      </w:r>
      <w:r w:rsidR="00DC1D2B">
        <w:t xml:space="preserve"> QoS information</w:t>
      </w:r>
      <w:r w:rsidR="002A635D">
        <w:t xml:space="preserve"> for enhanced QoS management</w:t>
      </w:r>
      <w:r w:rsidR="008360B3">
        <w:t>,</w:t>
      </w:r>
      <w:r w:rsidR="002A635D">
        <w:t xml:space="preserve"> </w:t>
      </w:r>
      <w:r w:rsidR="00DC1D2B">
        <w:t>needs to be delivered to RAN.</w:t>
      </w:r>
      <w:r>
        <w:t xml:space="preserve"> Subsequently,</w:t>
      </w:r>
      <w:r w:rsidRPr="00E93219">
        <w:rPr>
          <w:rFonts w:hint="eastAsia"/>
        </w:rPr>
        <w:t xml:space="preserve"> </w:t>
      </w:r>
      <w:r>
        <w:t>RAN can further study some potential improvement</w:t>
      </w:r>
      <w:r w:rsidR="008360B3">
        <w:t>(s)</w:t>
      </w:r>
      <w:r>
        <w:t xml:space="preserve"> </w:t>
      </w:r>
      <w:r w:rsidR="008360B3">
        <w:t xml:space="preserve">accordingly, </w:t>
      </w:r>
      <w:r>
        <w:t>e.g., adaptive scheduling.</w:t>
      </w:r>
    </w:p>
    <w:p w14:paraId="3BEBC949" w14:textId="347EB804" w:rsidR="00D1044B" w:rsidRPr="001E2A6E" w:rsidRDefault="00D1044B" w:rsidP="001E2A6E">
      <w:pPr>
        <w:pStyle w:val="a7"/>
        <w:jc w:val="both"/>
        <w:rPr>
          <w:b/>
          <w:bCs/>
          <w:i/>
          <w:iCs/>
        </w:rPr>
      </w:pPr>
      <w:r w:rsidRPr="00D1044B">
        <w:rPr>
          <w:b/>
          <w:bCs/>
          <w:i/>
          <w:iCs/>
        </w:rPr>
        <w:t xml:space="preserve">Proposal </w:t>
      </w:r>
      <w:r>
        <w:rPr>
          <w:b/>
          <w:bCs/>
          <w:i/>
          <w:iCs/>
        </w:rPr>
        <w:t>3</w:t>
      </w:r>
      <w:r w:rsidRPr="00D1044B">
        <w:rPr>
          <w:b/>
          <w:bCs/>
          <w:i/>
          <w:iCs/>
        </w:rPr>
        <w:t xml:space="preserve">: Study </w:t>
      </w:r>
      <w:r>
        <w:rPr>
          <w:b/>
          <w:bCs/>
          <w:i/>
          <w:iCs/>
        </w:rPr>
        <w:t>n</w:t>
      </w:r>
      <w:r w:rsidRPr="00670EA4">
        <w:rPr>
          <w:b/>
          <w:bCs/>
          <w:i/>
          <w:iCs/>
        </w:rPr>
        <w:t>ew 5QI</w:t>
      </w:r>
      <w:r w:rsidR="00D07EF9">
        <w:rPr>
          <w:b/>
          <w:bCs/>
          <w:i/>
          <w:iCs/>
        </w:rPr>
        <w:t xml:space="preserve"> </w:t>
      </w:r>
      <w:r w:rsidRPr="00670EA4">
        <w:rPr>
          <w:b/>
          <w:bCs/>
          <w:i/>
          <w:iCs/>
        </w:rPr>
        <w:t xml:space="preserve">value(s) </w:t>
      </w:r>
      <w:r w:rsidR="005E2C4B">
        <w:rPr>
          <w:b/>
          <w:bCs/>
          <w:i/>
          <w:iCs/>
        </w:rPr>
        <w:t xml:space="preserve">and QoS </w:t>
      </w:r>
      <w:r w:rsidR="002A635D">
        <w:rPr>
          <w:b/>
          <w:bCs/>
          <w:i/>
          <w:iCs/>
        </w:rPr>
        <w:t xml:space="preserve">management </w:t>
      </w:r>
      <w:r w:rsidR="005E2C4B">
        <w:rPr>
          <w:b/>
          <w:bCs/>
          <w:i/>
          <w:iCs/>
        </w:rPr>
        <w:t xml:space="preserve">enhancement </w:t>
      </w:r>
      <w:r w:rsidRPr="00670EA4">
        <w:rPr>
          <w:b/>
          <w:bCs/>
          <w:i/>
          <w:iCs/>
        </w:rPr>
        <w:t>for XR services</w:t>
      </w:r>
      <w:r>
        <w:rPr>
          <w:b/>
          <w:bCs/>
          <w:i/>
          <w:iCs/>
        </w:rPr>
        <w:t>,</w:t>
      </w:r>
      <w:r w:rsidR="00D33984">
        <w:rPr>
          <w:b/>
          <w:bCs/>
          <w:i/>
          <w:iCs/>
        </w:rPr>
        <w:t xml:space="preserve"> </w:t>
      </w:r>
      <w:r w:rsidR="002A635D">
        <w:rPr>
          <w:b/>
          <w:bCs/>
          <w:i/>
          <w:iCs/>
        </w:rPr>
        <w:t>for which several TSGs/WGs will be involved, including RAN, SA2 and SA4</w:t>
      </w:r>
      <w:r>
        <w:rPr>
          <w:b/>
          <w:bCs/>
          <w:i/>
          <w:iCs/>
        </w:rPr>
        <w:t>.</w:t>
      </w:r>
    </w:p>
    <w:p w14:paraId="285D6DD8" w14:textId="1689252E" w:rsidR="004D1DCA" w:rsidRDefault="00023A59" w:rsidP="003A5486">
      <w:pPr>
        <w:pStyle w:val="af7"/>
        <w:keepNext/>
        <w:numPr>
          <w:ilvl w:val="1"/>
          <w:numId w:val="25"/>
        </w:numPr>
        <w:tabs>
          <w:tab w:val="left" w:pos="567"/>
        </w:tabs>
        <w:spacing w:before="240" w:after="120"/>
        <w:ind w:firstLineChars="0"/>
        <w:outlineLvl w:val="1"/>
        <w:rPr>
          <w:rFonts w:ascii="Arial" w:hAnsi="Arial" w:cs="Arial"/>
          <w:iCs/>
          <w:sz w:val="28"/>
          <w:szCs w:val="28"/>
        </w:rPr>
      </w:pPr>
      <w:r w:rsidRPr="00394020">
        <w:rPr>
          <w:rFonts w:ascii="Arial" w:hAnsi="Arial" w:cs="Arial"/>
          <w:iCs/>
          <w:sz w:val="28"/>
          <w:szCs w:val="28"/>
        </w:rPr>
        <w:t>Power saving</w:t>
      </w:r>
      <w:r w:rsidR="00317FBB">
        <w:rPr>
          <w:rFonts w:ascii="Arial" w:hAnsi="Arial" w:cs="Arial"/>
          <w:iCs/>
          <w:sz w:val="28"/>
          <w:szCs w:val="28"/>
        </w:rPr>
        <w:t xml:space="preserve"> enhancement</w:t>
      </w:r>
    </w:p>
    <w:p w14:paraId="69AF865A" w14:textId="7A8BB79D" w:rsidR="00DC4EEB" w:rsidRPr="00F81416" w:rsidRDefault="00DC4EEB" w:rsidP="00DC4EEB">
      <w:pPr>
        <w:overflowPunct w:val="0"/>
        <w:autoSpaceDE w:val="0"/>
        <w:autoSpaceDN w:val="0"/>
        <w:adjustRightInd w:val="0"/>
        <w:spacing w:before="120" w:after="120"/>
        <w:jc w:val="both"/>
        <w:textAlignment w:val="baseline"/>
        <w:rPr>
          <w:szCs w:val="20"/>
          <w:lang w:val="en-GB"/>
        </w:rPr>
      </w:pPr>
      <w:bookmarkStart w:id="14" w:name="_Hlk61358618"/>
      <w:r>
        <w:rPr>
          <w:szCs w:val="20"/>
          <w:lang w:val="en-GB"/>
        </w:rPr>
        <w:t>As analysed</w:t>
      </w:r>
      <w:r w:rsidRPr="00F81416">
        <w:rPr>
          <w:szCs w:val="20"/>
          <w:lang w:val="en-GB"/>
        </w:rPr>
        <w:t xml:space="preserve"> in section 2, </w:t>
      </w:r>
      <w:bookmarkStart w:id="15" w:name="_Hlk71638606"/>
      <w:r>
        <w:rPr>
          <w:szCs w:val="20"/>
          <w:lang w:val="en-GB"/>
        </w:rPr>
        <w:t>i</w:t>
      </w:r>
      <w:r w:rsidRPr="00104544">
        <w:rPr>
          <w:szCs w:val="20"/>
          <w:lang w:val="en-GB"/>
        </w:rPr>
        <w:t xml:space="preserve">t </w:t>
      </w:r>
      <w:r>
        <w:rPr>
          <w:szCs w:val="20"/>
          <w:lang w:val="en-GB"/>
        </w:rPr>
        <w:t>will be</w:t>
      </w:r>
      <w:r w:rsidRPr="00104544">
        <w:rPr>
          <w:szCs w:val="20"/>
          <w:lang w:val="en-GB"/>
        </w:rPr>
        <w:t xml:space="preserve"> </w:t>
      </w:r>
      <w:r w:rsidRPr="00BD7A5F">
        <w:rPr>
          <w:szCs w:val="20"/>
          <w:lang w:val="en-GB"/>
        </w:rPr>
        <w:t>tremendous</w:t>
      </w:r>
      <w:r>
        <w:rPr>
          <w:szCs w:val="20"/>
          <w:lang w:val="en-GB"/>
        </w:rPr>
        <w:t xml:space="preserve">ly beneficial for XR device </w:t>
      </w:r>
      <w:r w:rsidRPr="00104544">
        <w:rPr>
          <w:szCs w:val="20"/>
          <w:lang w:val="en-GB"/>
        </w:rPr>
        <w:t xml:space="preserve">to </w:t>
      </w:r>
      <w:r w:rsidR="008F180D">
        <w:rPr>
          <w:szCs w:val="20"/>
          <w:lang w:val="en-GB"/>
        </w:rPr>
        <w:t>adopt XR</w:t>
      </w:r>
      <w:r>
        <w:rPr>
          <w:szCs w:val="20"/>
          <w:lang w:val="en-GB"/>
        </w:rPr>
        <w:t xml:space="preserve">-oriented </w:t>
      </w:r>
      <w:r w:rsidRPr="00104544">
        <w:rPr>
          <w:szCs w:val="20"/>
          <w:lang w:val="en-GB"/>
        </w:rPr>
        <w:t xml:space="preserve">power saving </w:t>
      </w:r>
      <w:r>
        <w:rPr>
          <w:szCs w:val="20"/>
          <w:lang w:val="en-GB"/>
        </w:rPr>
        <w:t>enhancements</w:t>
      </w:r>
      <w:r w:rsidRPr="00104544">
        <w:rPr>
          <w:szCs w:val="20"/>
          <w:lang w:val="en-GB"/>
        </w:rPr>
        <w:t xml:space="preserve"> </w:t>
      </w:r>
      <w:r>
        <w:rPr>
          <w:szCs w:val="20"/>
          <w:lang w:val="en-GB"/>
        </w:rPr>
        <w:t xml:space="preserve">aiming </w:t>
      </w:r>
      <w:r w:rsidR="00567366">
        <w:rPr>
          <w:szCs w:val="20"/>
          <w:lang w:val="en-GB"/>
        </w:rPr>
        <w:t xml:space="preserve">at </w:t>
      </w:r>
      <w:r w:rsidRPr="00104544">
        <w:rPr>
          <w:szCs w:val="20"/>
          <w:lang w:val="en-GB"/>
        </w:rPr>
        <w:t>reduc</w:t>
      </w:r>
      <w:r>
        <w:rPr>
          <w:szCs w:val="20"/>
          <w:lang w:val="en-GB"/>
        </w:rPr>
        <w:t>ing</w:t>
      </w:r>
      <w:r w:rsidRPr="00104544">
        <w:rPr>
          <w:szCs w:val="20"/>
          <w:lang w:val="en-GB"/>
        </w:rPr>
        <w:t xml:space="preserve"> </w:t>
      </w:r>
      <w:r>
        <w:rPr>
          <w:szCs w:val="20"/>
          <w:lang w:val="en-GB"/>
        </w:rPr>
        <w:t>unnecessary</w:t>
      </w:r>
      <w:r w:rsidRPr="00104544">
        <w:rPr>
          <w:szCs w:val="20"/>
          <w:lang w:val="en-GB"/>
        </w:rPr>
        <w:t xml:space="preserve"> power consumption</w:t>
      </w:r>
      <w:bookmarkEnd w:id="15"/>
      <w:r w:rsidRPr="00F81416">
        <w:rPr>
          <w:szCs w:val="20"/>
          <w:lang w:val="en-GB"/>
        </w:rPr>
        <w:t xml:space="preserve">. </w:t>
      </w:r>
      <w:r>
        <w:rPr>
          <w:szCs w:val="20"/>
          <w:lang w:val="en-GB"/>
        </w:rPr>
        <w:t xml:space="preserve">Therefore, it is well worth to study enhanced power saving techniques to address </w:t>
      </w:r>
      <w:r w:rsidRPr="00F81416">
        <w:rPr>
          <w:szCs w:val="20"/>
          <w:lang w:val="en-GB"/>
        </w:rPr>
        <w:t>characteristics of XR traffic</w:t>
      </w:r>
      <w:r>
        <w:rPr>
          <w:szCs w:val="20"/>
          <w:lang w:val="en-GB"/>
        </w:rPr>
        <w:t xml:space="preserve"> in Rel-18</w:t>
      </w:r>
      <w:r w:rsidRPr="00F81416">
        <w:rPr>
          <w:szCs w:val="20"/>
          <w:lang w:val="en-GB"/>
        </w:rPr>
        <w:t xml:space="preserve">. </w:t>
      </w:r>
    </w:p>
    <w:p w14:paraId="0DC22907" w14:textId="5D100409" w:rsidR="00DC4EEB" w:rsidRDefault="00DC4EEB" w:rsidP="00DC4EEB">
      <w:pPr>
        <w:overflowPunct w:val="0"/>
        <w:autoSpaceDE w:val="0"/>
        <w:autoSpaceDN w:val="0"/>
        <w:adjustRightInd w:val="0"/>
        <w:spacing w:before="120" w:after="120"/>
        <w:jc w:val="both"/>
        <w:textAlignment w:val="baseline"/>
        <w:rPr>
          <w:szCs w:val="20"/>
          <w:lang w:val="en-GB"/>
        </w:rPr>
      </w:pPr>
      <w:r>
        <w:rPr>
          <w:szCs w:val="20"/>
          <w:lang w:val="en-GB"/>
        </w:rPr>
        <w:t xml:space="preserve">According to </w:t>
      </w:r>
      <w:r w:rsidRPr="007C3719">
        <w:rPr>
          <w:szCs w:val="20"/>
          <w:lang w:val="en-GB"/>
        </w:rPr>
        <w:t xml:space="preserve">the normative work </w:t>
      </w:r>
      <w:r>
        <w:rPr>
          <w:szCs w:val="20"/>
          <w:lang w:val="en-GB"/>
        </w:rPr>
        <w:t xml:space="preserve">for Rel-15/16 </w:t>
      </w:r>
      <w:r w:rsidRPr="007C3719">
        <w:rPr>
          <w:szCs w:val="20"/>
          <w:lang w:val="en-GB"/>
        </w:rPr>
        <w:t xml:space="preserve">power saving </w:t>
      </w:r>
      <w:r>
        <w:rPr>
          <w:szCs w:val="20"/>
          <w:lang w:val="en-GB"/>
        </w:rPr>
        <w:t>schemes</w:t>
      </w:r>
      <w:r w:rsidRPr="007C3719">
        <w:rPr>
          <w:szCs w:val="20"/>
          <w:lang w:val="en-GB"/>
        </w:rPr>
        <w:t xml:space="preserve"> </w:t>
      </w:r>
      <w:r>
        <w:rPr>
          <w:szCs w:val="20"/>
          <w:lang w:val="en-GB"/>
        </w:rPr>
        <w:t>as in</w:t>
      </w:r>
      <w:r w:rsidRPr="007C3719">
        <w:rPr>
          <w:szCs w:val="20"/>
          <w:lang w:val="en-GB"/>
        </w:rPr>
        <w:t xml:space="preserve"> TR 38.840 </w:t>
      </w:r>
      <w:r w:rsidR="00F36A5A">
        <w:rPr>
          <w:szCs w:val="20"/>
          <w:lang w:val="en-GB"/>
        </w:rPr>
        <w:fldChar w:fldCharType="begin"/>
      </w:r>
      <w:r w:rsidR="00F36A5A">
        <w:rPr>
          <w:szCs w:val="20"/>
          <w:lang w:val="en-GB"/>
        </w:rPr>
        <w:instrText xml:space="preserve"> REF _Ref83667159 \r \h </w:instrText>
      </w:r>
      <w:r w:rsidR="00F36A5A">
        <w:rPr>
          <w:szCs w:val="20"/>
          <w:lang w:val="en-GB"/>
        </w:rPr>
      </w:r>
      <w:r w:rsidR="00F36A5A">
        <w:rPr>
          <w:szCs w:val="20"/>
          <w:lang w:val="en-GB"/>
        </w:rPr>
        <w:fldChar w:fldCharType="separate"/>
      </w:r>
      <w:r w:rsidR="00F36A5A">
        <w:rPr>
          <w:szCs w:val="20"/>
          <w:lang w:val="en-GB"/>
        </w:rPr>
        <w:t>[2]</w:t>
      </w:r>
      <w:r w:rsidR="00F36A5A">
        <w:rPr>
          <w:szCs w:val="20"/>
          <w:lang w:val="en-GB"/>
        </w:rPr>
        <w:fldChar w:fldCharType="end"/>
      </w:r>
      <w:r>
        <w:rPr>
          <w:szCs w:val="20"/>
          <w:lang w:val="en-GB"/>
        </w:rPr>
        <w:t xml:space="preserve">, </w:t>
      </w:r>
      <w:r w:rsidRPr="00F81416">
        <w:rPr>
          <w:szCs w:val="20"/>
          <w:lang w:val="en-GB"/>
        </w:rPr>
        <w:t xml:space="preserve">there are already many power saving technologies </w:t>
      </w:r>
      <w:r>
        <w:rPr>
          <w:szCs w:val="20"/>
          <w:lang w:val="en-GB"/>
        </w:rPr>
        <w:t xml:space="preserve">widely investigated, e.g., DCI format 2-6 (including dormancy mechanism which is specified in Rel-16 MR-DC WI), cross-slot scheduling and MIMO layer adaptation. </w:t>
      </w:r>
    </w:p>
    <w:p w14:paraId="6CACAE75" w14:textId="48D09F3E" w:rsidR="00DC4EEB" w:rsidRDefault="00DC4EEB" w:rsidP="00DC4EEB">
      <w:pPr>
        <w:overflowPunct w:val="0"/>
        <w:autoSpaceDE w:val="0"/>
        <w:autoSpaceDN w:val="0"/>
        <w:adjustRightInd w:val="0"/>
        <w:spacing w:before="120" w:after="120"/>
        <w:jc w:val="both"/>
        <w:textAlignment w:val="baseline"/>
        <w:rPr>
          <w:rFonts w:eastAsia="宋体"/>
          <w:szCs w:val="20"/>
          <w:lang w:val="en-GB" w:eastAsia="zh-CN"/>
        </w:rPr>
      </w:pPr>
      <w:r w:rsidRPr="00F81416">
        <w:rPr>
          <w:szCs w:val="20"/>
          <w:lang w:val="en-GB"/>
        </w:rPr>
        <w:t>Going through the</w:t>
      </w:r>
      <w:r>
        <w:rPr>
          <w:szCs w:val="20"/>
          <w:lang w:val="en-GB"/>
        </w:rPr>
        <w:t xml:space="preserve"> existing </w:t>
      </w:r>
      <w:r w:rsidRPr="00F81416">
        <w:rPr>
          <w:szCs w:val="20"/>
          <w:lang w:val="en-GB"/>
        </w:rPr>
        <w:t xml:space="preserve">power saving </w:t>
      </w:r>
      <w:r>
        <w:rPr>
          <w:szCs w:val="20"/>
          <w:lang w:val="en-GB"/>
        </w:rPr>
        <w:t>techniques</w:t>
      </w:r>
      <w:r w:rsidRPr="00F81416">
        <w:rPr>
          <w:szCs w:val="20"/>
          <w:lang w:val="en-GB"/>
        </w:rPr>
        <w:t xml:space="preserve">, </w:t>
      </w:r>
      <w:r>
        <w:rPr>
          <w:szCs w:val="20"/>
          <w:lang w:val="en-GB"/>
        </w:rPr>
        <w:t xml:space="preserve">all of them </w:t>
      </w:r>
      <w:r w:rsidRPr="007E12F5">
        <w:rPr>
          <w:szCs w:val="20"/>
          <w:lang w:val="en-GB"/>
        </w:rPr>
        <w:t xml:space="preserve">are designed </w:t>
      </w:r>
      <w:r>
        <w:rPr>
          <w:szCs w:val="20"/>
          <w:lang w:val="en-GB"/>
        </w:rPr>
        <w:t>in accordance with</w:t>
      </w:r>
      <w:r w:rsidRPr="007E12F5">
        <w:rPr>
          <w:szCs w:val="20"/>
          <w:lang w:val="en-GB"/>
        </w:rPr>
        <w:t xml:space="preserve"> </w:t>
      </w:r>
      <w:r>
        <w:rPr>
          <w:szCs w:val="20"/>
          <w:lang w:val="en-GB"/>
        </w:rPr>
        <w:t xml:space="preserve">traditional traffic models such as </w:t>
      </w:r>
      <w:r w:rsidRPr="007E12F5">
        <w:rPr>
          <w:szCs w:val="20"/>
          <w:lang w:val="en-GB"/>
        </w:rPr>
        <w:t>FTP 3, instant messaging and VoIP</w:t>
      </w:r>
      <w:r>
        <w:rPr>
          <w:szCs w:val="20"/>
          <w:lang w:val="en-GB"/>
        </w:rPr>
        <w:t>, without taking XR traffic into consideration</w:t>
      </w:r>
      <w:r w:rsidRPr="007E12F5">
        <w:rPr>
          <w:szCs w:val="20"/>
          <w:lang w:val="en-GB"/>
        </w:rPr>
        <w:t>.</w:t>
      </w:r>
      <w:r>
        <w:rPr>
          <w:szCs w:val="20"/>
          <w:lang w:val="en-GB"/>
        </w:rPr>
        <w:t xml:space="preserve"> To briefly make clear the difference between XR traffic and non-XR traffic, the C</w:t>
      </w:r>
      <w:r w:rsidR="00F355B4">
        <w:rPr>
          <w:szCs w:val="20"/>
          <w:lang w:val="en-GB"/>
        </w:rPr>
        <w:t>-</w:t>
      </w:r>
      <w:r>
        <w:rPr>
          <w:szCs w:val="20"/>
          <w:lang w:val="en-GB"/>
        </w:rPr>
        <w:t>DRX mechanism can be taken as an example. W</w:t>
      </w:r>
      <w:r w:rsidRPr="00F81416">
        <w:rPr>
          <w:szCs w:val="20"/>
          <w:lang w:val="en-GB"/>
        </w:rPr>
        <w:t xml:space="preserve">hen UE </w:t>
      </w:r>
      <w:r>
        <w:rPr>
          <w:szCs w:val="20"/>
          <w:lang w:val="en-GB"/>
        </w:rPr>
        <w:t>steps into</w:t>
      </w:r>
      <w:r w:rsidRPr="00F81416">
        <w:rPr>
          <w:szCs w:val="20"/>
          <w:lang w:val="en-GB"/>
        </w:rPr>
        <w:t xml:space="preserve"> the </w:t>
      </w:r>
      <w:r w:rsidR="00FB01A7" w:rsidRPr="00D01C1B">
        <w:rPr>
          <w:rFonts w:eastAsiaTheme="minorEastAsia"/>
          <w:szCs w:val="20"/>
          <w:lang w:val="en-GB" w:eastAsia="zh-CN"/>
        </w:rPr>
        <w:t>C-</w:t>
      </w:r>
      <w:r w:rsidRPr="00F81416">
        <w:rPr>
          <w:szCs w:val="20"/>
          <w:lang w:val="en-GB"/>
        </w:rPr>
        <w:t>DRX off state</w:t>
      </w:r>
      <w:r>
        <w:rPr>
          <w:szCs w:val="20"/>
          <w:lang w:val="en-GB"/>
        </w:rPr>
        <w:t xml:space="preserve">, it will suspend for PDCCH monitoring and </w:t>
      </w:r>
      <w:r w:rsidRPr="00F81416">
        <w:rPr>
          <w:szCs w:val="20"/>
          <w:lang w:val="en-GB"/>
        </w:rPr>
        <w:t>can</w:t>
      </w:r>
      <w:r>
        <w:rPr>
          <w:szCs w:val="20"/>
          <w:lang w:val="en-GB"/>
        </w:rPr>
        <w:t xml:space="preserve"> go to sleeping power state</w:t>
      </w:r>
      <w:r w:rsidRPr="00F81416">
        <w:rPr>
          <w:szCs w:val="20"/>
          <w:lang w:val="en-GB"/>
        </w:rPr>
        <w:t xml:space="preserve"> </w:t>
      </w:r>
      <w:r>
        <w:rPr>
          <w:szCs w:val="20"/>
          <w:lang w:val="en-GB"/>
        </w:rPr>
        <w:t xml:space="preserve">to </w:t>
      </w:r>
      <w:r w:rsidRPr="00F81416">
        <w:rPr>
          <w:szCs w:val="20"/>
          <w:lang w:val="en-GB"/>
        </w:rPr>
        <w:t>reduc</w:t>
      </w:r>
      <w:r>
        <w:rPr>
          <w:szCs w:val="20"/>
          <w:lang w:val="en-GB"/>
        </w:rPr>
        <w:t>e</w:t>
      </w:r>
      <w:r w:rsidRPr="00F81416">
        <w:rPr>
          <w:szCs w:val="20"/>
          <w:lang w:val="en-GB"/>
        </w:rPr>
        <w:t xml:space="preserve"> power consumption</w:t>
      </w:r>
      <w:r>
        <w:rPr>
          <w:szCs w:val="20"/>
          <w:lang w:val="en-GB"/>
        </w:rPr>
        <w:t>,</w:t>
      </w:r>
      <w:r w:rsidRPr="00F81416">
        <w:rPr>
          <w:szCs w:val="20"/>
          <w:lang w:val="en-GB"/>
        </w:rPr>
        <w:t xml:space="preserve"> </w:t>
      </w:r>
      <w:r>
        <w:rPr>
          <w:szCs w:val="20"/>
          <w:lang w:val="en-GB"/>
        </w:rPr>
        <w:t xml:space="preserve">but at the same time it will </w:t>
      </w:r>
      <w:r w:rsidRPr="00F81416">
        <w:rPr>
          <w:szCs w:val="20"/>
          <w:lang w:val="en-GB"/>
        </w:rPr>
        <w:t xml:space="preserve">incur </w:t>
      </w:r>
      <w:r>
        <w:rPr>
          <w:szCs w:val="20"/>
          <w:lang w:val="en-GB"/>
        </w:rPr>
        <w:t>the scheduling latency</w:t>
      </w:r>
      <w:r w:rsidRPr="00F81416">
        <w:rPr>
          <w:szCs w:val="20"/>
          <w:lang w:val="en-GB"/>
        </w:rPr>
        <w:t>. Th</w:t>
      </w:r>
      <w:r>
        <w:rPr>
          <w:szCs w:val="20"/>
          <w:lang w:val="en-GB"/>
        </w:rPr>
        <w:t>e increased latency has a marginally negative impact</w:t>
      </w:r>
      <w:r w:rsidDel="0078079C">
        <w:rPr>
          <w:szCs w:val="20"/>
          <w:lang w:val="en-GB"/>
        </w:rPr>
        <w:t xml:space="preserve"> </w:t>
      </w:r>
      <w:r>
        <w:rPr>
          <w:szCs w:val="20"/>
          <w:lang w:val="en-GB"/>
        </w:rPr>
        <w:t xml:space="preserve">on the </w:t>
      </w:r>
      <w:proofErr w:type="spellStart"/>
      <w:r>
        <w:rPr>
          <w:szCs w:val="20"/>
          <w:lang w:val="en-GB"/>
        </w:rPr>
        <w:t>eMBB</w:t>
      </w:r>
      <w:proofErr w:type="spellEnd"/>
      <w:r>
        <w:rPr>
          <w:szCs w:val="20"/>
          <w:lang w:val="en-GB"/>
        </w:rPr>
        <w:t xml:space="preserve"> traffic, however, </w:t>
      </w:r>
      <w:r w:rsidRPr="00F24B07">
        <w:rPr>
          <w:szCs w:val="20"/>
          <w:lang w:val="en-GB"/>
        </w:rPr>
        <w:t>for delay-sensitive services</w:t>
      </w:r>
      <w:r>
        <w:rPr>
          <w:szCs w:val="20"/>
          <w:lang w:val="en-GB"/>
        </w:rPr>
        <w:t>,</w:t>
      </w:r>
      <w:r w:rsidRPr="00F24B07">
        <w:rPr>
          <w:szCs w:val="20"/>
          <w:lang w:val="en-GB"/>
        </w:rPr>
        <w:t xml:space="preserve"> the impact on capacity </w:t>
      </w:r>
      <w:r>
        <w:rPr>
          <w:szCs w:val="20"/>
          <w:lang w:val="en-GB"/>
        </w:rPr>
        <w:t>will</w:t>
      </w:r>
      <w:r w:rsidRPr="00F24B07">
        <w:rPr>
          <w:szCs w:val="20"/>
          <w:lang w:val="en-GB"/>
        </w:rPr>
        <w:t xml:space="preserve"> be</w:t>
      </w:r>
      <w:r>
        <w:rPr>
          <w:szCs w:val="20"/>
          <w:lang w:val="en-GB"/>
        </w:rPr>
        <w:t xml:space="preserve"> intolerable</w:t>
      </w:r>
      <w:r w:rsidRPr="00F81416">
        <w:rPr>
          <w:szCs w:val="20"/>
          <w:lang w:val="en-GB"/>
        </w:rPr>
        <w:t xml:space="preserve">. </w:t>
      </w:r>
      <w:r>
        <w:rPr>
          <w:szCs w:val="20"/>
          <w:lang w:val="en-GB"/>
        </w:rPr>
        <w:t>In addition</w:t>
      </w:r>
      <w:r w:rsidRPr="00F81416">
        <w:rPr>
          <w:szCs w:val="20"/>
          <w:lang w:val="en-GB"/>
        </w:rPr>
        <w:t xml:space="preserve">, the wake-up </w:t>
      </w:r>
      <w:r>
        <w:rPr>
          <w:szCs w:val="20"/>
          <w:lang w:val="en-GB"/>
        </w:rPr>
        <w:t>indication</w:t>
      </w:r>
      <w:r w:rsidRPr="00F81416">
        <w:rPr>
          <w:szCs w:val="20"/>
          <w:lang w:val="en-GB"/>
        </w:rPr>
        <w:t xml:space="preserve"> </w:t>
      </w:r>
      <w:r>
        <w:rPr>
          <w:szCs w:val="20"/>
          <w:lang w:val="en-GB"/>
        </w:rPr>
        <w:t>carried by</w:t>
      </w:r>
      <w:r w:rsidRPr="00F81416">
        <w:rPr>
          <w:szCs w:val="20"/>
          <w:lang w:val="en-GB"/>
        </w:rPr>
        <w:t xml:space="preserve"> DCI format 2_6 </w:t>
      </w:r>
      <w:r>
        <w:rPr>
          <w:szCs w:val="20"/>
          <w:lang w:val="en-GB"/>
        </w:rPr>
        <w:t xml:space="preserve">seems meaningless for </w:t>
      </w:r>
      <w:r w:rsidRPr="00F81416">
        <w:rPr>
          <w:szCs w:val="20"/>
          <w:lang w:val="en-GB"/>
        </w:rPr>
        <w:t>XR traffic</w:t>
      </w:r>
      <w:r>
        <w:rPr>
          <w:szCs w:val="20"/>
          <w:lang w:val="en-GB"/>
        </w:rPr>
        <w:t xml:space="preserve"> due to short</w:t>
      </w:r>
      <w:r w:rsidRPr="00F81416">
        <w:rPr>
          <w:rFonts w:eastAsia="宋体"/>
          <w:color w:val="000000"/>
          <w:kern w:val="2"/>
          <w:szCs w:val="22"/>
          <w:lang w:eastAsia="zh-CN"/>
        </w:rPr>
        <w:t xml:space="preserve"> </w:t>
      </w:r>
      <w:r>
        <w:rPr>
          <w:rFonts w:eastAsia="宋体"/>
          <w:color w:val="000000"/>
          <w:kern w:val="2"/>
          <w:szCs w:val="22"/>
          <w:lang w:eastAsia="zh-CN"/>
        </w:rPr>
        <w:t xml:space="preserve">XR </w:t>
      </w:r>
      <w:r w:rsidRPr="00F81416">
        <w:rPr>
          <w:rFonts w:eastAsia="宋体"/>
          <w:color w:val="000000"/>
          <w:kern w:val="2"/>
          <w:szCs w:val="22"/>
          <w:lang w:eastAsia="zh-CN"/>
        </w:rPr>
        <w:t>traffic period</w:t>
      </w:r>
      <w:r>
        <w:rPr>
          <w:rFonts w:eastAsia="宋体"/>
          <w:color w:val="000000"/>
          <w:kern w:val="2"/>
          <w:szCs w:val="22"/>
          <w:lang w:eastAsia="zh-CN"/>
        </w:rPr>
        <w:t>icity e.g., 8.33ms, 16.67ms</w:t>
      </w:r>
      <w:r w:rsidRPr="00F81416">
        <w:rPr>
          <w:szCs w:val="20"/>
          <w:lang w:val="en-GB"/>
        </w:rPr>
        <w:t xml:space="preserve">. </w:t>
      </w:r>
      <w:r>
        <w:rPr>
          <w:szCs w:val="20"/>
          <w:lang w:val="en-GB"/>
        </w:rPr>
        <w:t>O</w:t>
      </w:r>
      <w:r w:rsidRPr="00F81416">
        <w:rPr>
          <w:szCs w:val="20"/>
          <w:lang w:val="en-GB"/>
        </w:rPr>
        <w:t>ther schemes such as MIMO layer adaption</w:t>
      </w:r>
      <w:r>
        <w:rPr>
          <w:szCs w:val="20"/>
          <w:lang w:val="en-GB"/>
        </w:rPr>
        <w:t xml:space="preserve"> and dormancy mechanism, which are all based on </w:t>
      </w:r>
      <w:r w:rsidRPr="00F81416">
        <w:rPr>
          <w:szCs w:val="20"/>
          <w:lang w:val="en-GB"/>
        </w:rPr>
        <w:t>BWP</w:t>
      </w:r>
      <w:r>
        <w:rPr>
          <w:szCs w:val="20"/>
          <w:lang w:val="en-GB"/>
        </w:rPr>
        <w:t xml:space="preserve"> switching framework</w:t>
      </w:r>
      <w:r w:rsidRPr="00F81416">
        <w:rPr>
          <w:szCs w:val="20"/>
          <w:lang w:val="en-GB"/>
        </w:rPr>
        <w:t xml:space="preserve">, </w:t>
      </w:r>
      <w:r>
        <w:rPr>
          <w:szCs w:val="20"/>
          <w:lang w:val="en-GB"/>
        </w:rPr>
        <w:t>will cause</w:t>
      </w:r>
      <w:r w:rsidRPr="00F81416">
        <w:rPr>
          <w:szCs w:val="20"/>
          <w:lang w:val="en-GB"/>
        </w:rPr>
        <w:t xml:space="preserve"> a </w:t>
      </w:r>
      <w:r>
        <w:rPr>
          <w:szCs w:val="20"/>
          <w:lang w:val="en-GB"/>
        </w:rPr>
        <w:t>relatively long</w:t>
      </w:r>
      <w:r w:rsidRPr="00F81416">
        <w:rPr>
          <w:szCs w:val="20"/>
          <w:lang w:val="en-GB"/>
        </w:rPr>
        <w:t xml:space="preserve"> </w:t>
      </w:r>
      <w:r>
        <w:rPr>
          <w:szCs w:val="20"/>
          <w:lang w:val="en-GB"/>
        </w:rPr>
        <w:t>switching/</w:t>
      </w:r>
      <w:r w:rsidRPr="00F81416">
        <w:rPr>
          <w:szCs w:val="20"/>
          <w:lang w:val="en-GB"/>
        </w:rPr>
        <w:t>application delay</w:t>
      </w:r>
      <w:r>
        <w:rPr>
          <w:szCs w:val="20"/>
          <w:lang w:val="en-GB"/>
        </w:rPr>
        <w:t xml:space="preserve"> and even interruption. As such,</w:t>
      </w:r>
      <w:r w:rsidRPr="00F81416">
        <w:rPr>
          <w:szCs w:val="20"/>
          <w:lang w:val="en-GB"/>
        </w:rPr>
        <w:t xml:space="preserve"> </w:t>
      </w:r>
      <w:r>
        <w:rPr>
          <w:szCs w:val="20"/>
          <w:lang w:val="en-GB"/>
        </w:rPr>
        <w:t xml:space="preserve">the current Rel-15/16 power saving schemes are </w:t>
      </w:r>
      <w:r w:rsidRPr="00F81416">
        <w:rPr>
          <w:szCs w:val="20"/>
          <w:lang w:val="en-GB"/>
        </w:rPr>
        <w:t xml:space="preserve">not </w:t>
      </w:r>
      <w:r>
        <w:rPr>
          <w:szCs w:val="20"/>
          <w:lang w:val="en-GB"/>
        </w:rPr>
        <w:t>suitable</w:t>
      </w:r>
      <w:r w:rsidRPr="00F81416">
        <w:rPr>
          <w:szCs w:val="20"/>
          <w:lang w:val="en-GB"/>
        </w:rPr>
        <w:t xml:space="preserve"> for </w:t>
      </w:r>
      <w:r>
        <w:rPr>
          <w:szCs w:val="20"/>
          <w:lang w:val="en-GB"/>
        </w:rPr>
        <w:t>XR traffic</w:t>
      </w:r>
      <w:r w:rsidRPr="00F81416">
        <w:rPr>
          <w:szCs w:val="20"/>
          <w:lang w:val="en-GB"/>
        </w:rPr>
        <w:t>.</w:t>
      </w:r>
      <w:r w:rsidRPr="00F81416">
        <w:rPr>
          <w:rFonts w:eastAsia="宋体"/>
          <w:szCs w:val="20"/>
          <w:lang w:val="en-GB" w:eastAsia="zh-CN"/>
        </w:rPr>
        <w:t xml:space="preserve"> </w:t>
      </w:r>
    </w:p>
    <w:p w14:paraId="37ADB232" w14:textId="228C2AD3" w:rsidR="00DC4EEB" w:rsidRPr="009D6960" w:rsidRDefault="00DC4EEB" w:rsidP="00DC4EEB">
      <w:pPr>
        <w:overflowPunct w:val="0"/>
        <w:autoSpaceDE w:val="0"/>
        <w:autoSpaceDN w:val="0"/>
        <w:adjustRightInd w:val="0"/>
        <w:spacing w:before="120" w:after="120"/>
        <w:jc w:val="both"/>
        <w:textAlignment w:val="baseline"/>
        <w:rPr>
          <w:rFonts w:eastAsiaTheme="minorEastAsia"/>
          <w:szCs w:val="20"/>
          <w:lang w:val="en-GB"/>
        </w:rPr>
      </w:pPr>
      <w:r>
        <w:rPr>
          <w:rFonts w:eastAsiaTheme="minorEastAsia"/>
          <w:szCs w:val="20"/>
          <w:lang w:val="en-GB" w:eastAsia="zh-CN"/>
        </w:rPr>
        <w:t>Since the ongoing study of Rel-17 power saving enhancement</w:t>
      </w:r>
      <w:r w:rsidRPr="00134652">
        <w:rPr>
          <w:rFonts w:eastAsiaTheme="minorEastAsia"/>
          <w:szCs w:val="20"/>
          <w:lang w:val="en-GB" w:eastAsia="zh-CN"/>
        </w:rPr>
        <w:t xml:space="preserve"> </w:t>
      </w:r>
      <w:r>
        <w:rPr>
          <w:rFonts w:eastAsiaTheme="minorEastAsia"/>
          <w:szCs w:val="20"/>
          <w:lang w:val="en-GB" w:eastAsia="zh-CN"/>
        </w:rPr>
        <w:t xml:space="preserve">still does not </w:t>
      </w:r>
      <w:proofErr w:type="gramStart"/>
      <w:r>
        <w:rPr>
          <w:rFonts w:eastAsiaTheme="minorEastAsia"/>
          <w:szCs w:val="20"/>
          <w:lang w:val="en-GB" w:eastAsia="zh-CN"/>
        </w:rPr>
        <w:t>take into account</w:t>
      </w:r>
      <w:proofErr w:type="gramEnd"/>
      <w:r>
        <w:rPr>
          <w:rFonts w:eastAsiaTheme="minorEastAsia"/>
          <w:szCs w:val="20"/>
          <w:lang w:val="en-GB" w:eastAsia="zh-CN"/>
        </w:rPr>
        <w:t xml:space="preserve"> delay critical</w:t>
      </w:r>
      <w:r w:rsidRPr="00134652">
        <w:rPr>
          <w:rFonts w:eastAsiaTheme="minorEastAsia"/>
          <w:szCs w:val="20"/>
          <w:lang w:val="en-GB" w:eastAsia="zh-CN"/>
        </w:rPr>
        <w:t xml:space="preserve"> </w:t>
      </w:r>
      <w:r>
        <w:rPr>
          <w:rFonts w:eastAsiaTheme="minorEastAsia"/>
          <w:szCs w:val="20"/>
          <w:lang w:val="en-GB" w:eastAsia="zh-CN"/>
        </w:rPr>
        <w:t>traffic, it could be doubtful that the final Rel-17 power saving techniques could be</w:t>
      </w:r>
      <w:r w:rsidRPr="00E50CEB">
        <w:t xml:space="preserve"> </w:t>
      </w:r>
      <w:r>
        <w:rPr>
          <w:rFonts w:eastAsiaTheme="minorEastAsia"/>
          <w:szCs w:val="20"/>
          <w:lang w:val="en-GB" w:eastAsia="zh-CN"/>
        </w:rPr>
        <w:t>suitable and beneficial enough</w:t>
      </w:r>
      <w:r w:rsidRPr="00E50CEB">
        <w:rPr>
          <w:rFonts w:eastAsiaTheme="minorEastAsia"/>
          <w:szCs w:val="20"/>
          <w:lang w:val="en-GB" w:eastAsia="zh-CN"/>
        </w:rPr>
        <w:t xml:space="preserve"> to be applied to </w:t>
      </w:r>
      <w:r>
        <w:rPr>
          <w:rFonts w:eastAsiaTheme="minorEastAsia"/>
          <w:szCs w:val="20"/>
          <w:lang w:val="en-GB" w:eastAsia="zh-CN"/>
        </w:rPr>
        <w:t>XR traffic.</w:t>
      </w:r>
      <w:r>
        <w:rPr>
          <w:rFonts w:eastAsiaTheme="minorEastAsia" w:hint="eastAsia"/>
          <w:szCs w:val="20"/>
          <w:lang w:val="en-GB" w:eastAsia="zh-CN"/>
        </w:rPr>
        <w:t xml:space="preserve"> </w:t>
      </w:r>
      <w:r>
        <w:rPr>
          <w:szCs w:val="20"/>
          <w:lang w:val="en-GB"/>
        </w:rPr>
        <w:t xml:space="preserve">As XR traffic </w:t>
      </w:r>
      <w:r w:rsidR="008F180D">
        <w:rPr>
          <w:szCs w:val="20"/>
          <w:lang w:val="en-GB"/>
        </w:rPr>
        <w:t>periodicity</w:t>
      </w:r>
      <w:r>
        <w:rPr>
          <w:szCs w:val="20"/>
          <w:lang w:val="en-GB"/>
        </w:rPr>
        <w:t xml:space="preserve"> is much shorter than that for typical </w:t>
      </w:r>
      <w:proofErr w:type="spellStart"/>
      <w:r>
        <w:rPr>
          <w:szCs w:val="20"/>
          <w:lang w:val="en-GB"/>
        </w:rPr>
        <w:t>eMBB</w:t>
      </w:r>
      <w:proofErr w:type="spellEnd"/>
      <w:r>
        <w:rPr>
          <w:szCs w:val="20"/>
          <w:lang w:val="en-GB"/>
        </w:rPr>
        <w:t xml:space="preserve"> traffic, signalling resource overhead and PDCCH blocking rate caused by Rel-17 </w:t>
      </w:r>
      <w:r w:rsidRPr="00F81416">
        <w:rPr>
          <w:szCs w:val="20"/>
          <w:lang w:val="en-GB"/>
        </w:rPr>
        <w:t>DCI-based power saving enhancements</w:t>
      </w:r>
      <w:r>
        <w:rPr>
          <w:szCs w:val="20"/>
          <w:lang w:val="en-GB"/>
        </w:rPr>
        <w:t xml:space="preserve"> would not be neglectable. Moreover, </w:t>
      </w:r>
      <w:r>
        <w:rPr>
          <w:rFonts w:eastAsiaTheme="minorEastAsia"/>
          <w:szCs w:val="20"/>
          <w:lang w:val="en-GB" w:eastAsia="zh-CN"/>
        </w:rPr>
        <w:t>whether Rel-17 power saving techniques</w:t>
      </w:r>
      <w:r>
        <w:rPr>
          <w:szCs w:val="20"/>
          <w:lang w:val="en-GB"/>
        </w:rPr>
        <w:t xml:space="preserve"> are</w:t>
      </w:r>
      <w:r w:rsidRPr="00531D01">
        <w:rPr>
          <w:szCs w:val="20"/>
          <w:lang w:val="en-GB"/>
        </w:rPr>
        <w:t xml:space="preserve"> able to </w:t>
      </w:r>
      <w:r>
        <w:rPr>
          <w:szCs w:val="20"/>
          <w:lang w:val="en-GB"/>
        </w:rPr>
        <w:t>make a better trade-off between capacity and power saving is questionable especially considering the jitter impact</w:t>
      </w:r>
      <w:r w:rsidRPr="00F81416">
        <w:rPr>
          <w:szCs w:val="20"/>
          <w:lang w:val="en-GB"/>
        </w:rPr>
        <w:t>.</w:t>
      </w:r>
    </w:p>
    <w:p w14:paraId="1D99ED07" w14:textId="76657F56" w:rsidR="00DC4EEB" w:rsidRPr="009D6960" w:rsidRDefault="00DC4EEB" w:rsidP="00DC4EEB">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Based on the analysis above, regarding </w:t>
      </w:r>
      <w:r>
        <w:rPr>
          <w:szCs w:val="20"/>
          <w:lang w:val="en-GB"/>
        </w:rPr>
        <w:t>Rel-18 power saving enhancement for XR, there are</w:t>
      </w:r>
      <w:r w:rsidR="005321EC">
        <w:rPr>
          <w:szCs w:val="20"/>
          <w:lang w:val="en-GB"/>
        </w:rPr>
        <w:t xml:space="preserve"> at least</w:t>
      </w:r>
      <w:r>
        <w:rPr>
          <w:szCs w:val="20"/>
          <w:lang w:val="en-GB"/>
        </w:rPr>
        <w:t xml:space="preserve"> two potential </w:t>
      </w:r>
      <w:r w:rsidR="005321EC">
        <w:rPr>
          <w:szCs w:val="20"/>
          <w:lang w:val="en-GB"/>
        </w:rPr>
        <w:t xml:space="preserve">enhancements </w:t>
      </w:r>
      <w:r>
        <w:rPr>
          <w:szCs w:val="20"/>
          <w:lang w:val="en-GB"/>
        </w:rPr>
        <w:t xml:space="preserve">which are expected to </w:t>
      </w:r>
      <w:r w:rsidR="00813E77">
        <w:rPr>
          <w:szCs w:val="20"/>
          <w:lang w:val="en-GB"/>
        </w:rPr>
        <w:t xml:space="preserve">be </w:t>
      </w:r>
      <w:r>
        <w:rPr>
          <w:szCs w:val="20"/>
          <w:lang w:val="en-GB"/>
        </w:rPr>
        <w:t>stud</w:t>
      </w:r>
      <w:r w:rsidR="00813E77">
        <w:rPr>
          <w:szCs w:val="20"/>
          <w:lang w:val="en-GB"/>
        </w:rPr>
        <w:t>ied</w:t>
      </w:r>
      <w:r>
        <w:rPr>
          <w:szCs w:val="20"/>
          <w:lang w:val="en-GB"/>
        </w:rPr>
        <w:t xml:space="preserve"> and/or </w:t>
      </w:r>
      <w:r w:rsidR="00813E77">
        <w:rPr>
          <w:szCs w:val="20"/>
          <w:lang w:val="en-GB"/>
        </w:rPr>
        <w:t>specified</w:t>
      </w:r>
      <w:r>
        <w:rPr>
          <w:szCs w:val="20"/>
          <w:lang w:val="en-GB"/>
        </w:rPr>
        <w:t xml:space="preserve">. One is to </w:t>
      </w:r>
      <w:r w:rsidR="006C021C">
        <w:rPr>
          <w:szCs w:val="20"/>
          <w:lang w:val="en-GB"/>
        </w:rPr>
        <w:t>address</w:t>
      </w:r>
      <w:r>
        <w:rPr>
          <w:szCs w:val="20"/>
          <w:lang w:val="en-GB"/>
        </w:rPr>
        <w:t xml:space="preserve"> the mismatch between XR traffic period</w:t>
      </w:r>
      <w:r w:rsidR="00E31785">
        <w:rPr>
          <w:szCs w:val="20"/>
          <w:lang w:val="en-GB"/>
        </w:rPr>
        <w:t xml:space="preserve"> and</w:t>
      </w:r>
      <w:r>
        <w:rPr>
          <w:szCs w:val="20"/>
          <w:lang w:val="en-GB"/>
        </w:rPr>
        <w:t xml:space="preserve"> </w:t>
      </w:r>
      <w:r w:rsidR="00E31785">
        <w:rPr>
          <w:szCs w:val="20"/>
          <w:lang w:val="en-GB"/>
        </w:rPr>
        <w:t xml:space="preserve">C-DRX cycle </w:t>
      </w:r>
      <w:r w:rsidR="006C021C">
        <w:rPr>
          <w:szCs w:val="20"/>
          <w:lang w:val="en-GB"/>
        </w:rPr>
        <w:t>by configuring</w:t>
      </w:r>
      <w:r>
        <w:rPr>
          <w:szCs w:val="20"/>
          <w:lang w:val="en-GB"/>
        </w:rPr>
        <w:t xml:space="preserve"> </w:t>
      </w:r>
      <w:r w:rsidR="006C021C">
        <w:rPr>
          <w:szCs w:val="20"/>
          <w:lang w:val="en-GB"/>
        </w:rPr>
        <w:t xml:space="preserve">adaptive </w:t>
      </w:r>
      <w:r>
        <w:rPr>
          <w:szCs w:val="20"/>
          <w:lang w:val="en-GB"/>
        </w:rPr>
        <w:t xml:space="preserve">periodic </w:t>
      </w:r>
      <w:r w:rsidR="00350E97">
        <w:rPr>
          <w:szCs w:val="20"/>
          <w:lang w:val="en-GB"/>
        </w:rPr>
        <w:t xml:space="preserve">PDCCH </w:t>
      </w:r>
      <w:r>
        <w:rPr>
          <w:szCs w:val="20"/>
          <w:lang w:val="en-GB"/>
        </w:rPr>
        <w:t xml:space="preserve">monitoring. </w:t>
      </w:r>
      <w:r w:rsidR="00E31785">
        <w:rPr>
          <w:szCs w:val="20"/>
          <w:lang w:val="en-GB"/>
        </w:rPr>
        <w:t>And the other enhancement could be the jitter handling</w:t>
      </w:r>
      <w:r w:rsidR="005321EC">
        <w:rPr>
          <w:szCs w:val="20"/>
          <w:lang w:val="en-GB"/>
        </w:rPr>
        <w:t xml:space="preserve"> </w:t>
      </w:r>
      <w:r w:rsidR="00B428BF">
        <w:rPr>
          <w:szCs w:val="20"/>
          <w:lang w:val="en-GB"/>
        </w:rPr>
        <w:t xml:space="preserve">for the purpose of </w:t>
      </w:r>
      <w:r w:rsidRPr="00D955C6">
        <w:rPr>
          <w:szCs w:val="20"/>
          <w:lang w:val="en-GB"/>
        </w:rPr>
        <w:t>reduc</w:t>
      </w:r>
      <w:r w:rsidR="00B428BF">
        <w:rPr>
          <w:szCs w:val="20"/>
          <w:lang w:val="en-GB"/>
        </w:rPr>
        <w:t>ing</w:t>
      </w:r>
      <w:r w:rsidRPr="00D955C6">
        <w:rPr>
          <w:szCs w:val="20"/>
          <w:lang w:val="en-GB"/>
        </w:rPr>
        <w:t xml:space="preserve"> or eliminat</w:t>
      </w:r>
      <w:r w:rsidR="00B428BF">
        <w:rPr>
          <w:szCs w:val="20"/>
          <w:lang w:val="en-GB"/>
        </w:rPr>
        <w:t>ing</w:t>
      </w:r>
      <w:r>
        <w:rPr>
          <w:szCs w:val="20"/>
          <w:lang w:val="en-GB"/>
        </w:rPr>
        <w:t xml:space="preserve"> </w:t>
      </w:r>
      <w:r w:rsidR="00451B53">
        <w:rPr>
          <w:szCs w:val="20"/>
          <w:lang w:val="en-GB"/>
        </w:rPr>
        <w:t>its</w:t>
      </w:r>
      <w:r>
        <w:rPr>
          <w:szCs w:val="20"/>
          <w:lang w:val="en-GB"/>
        </w:rPr>
        <w:t xml:space="preserve"> negative impact on both transmission delay and power consumption. </w:t>
      </w:r>
      <w:r w:rsidR="00F30E7F">
        <w:rPr>
          <w:szCs w:val="20"/>
          <w:lang w:val="en-GB"/>
        </w:rPr>
        <w:t>The following provides more detail</w:t>
      </w:r>
      <w:r w:rsidR="00567366">
        <w:rPr>
          <w:szCs w:val="20"/>
          <w:lang w:val="en-GB"/>
        </w:rPr>
        <w:t>ed</w:t>
      </w:r>
      <w:r w:rsidR="00F30E7F">
        <w:rPr>
          <w:szCs w:val="20"/>
          <w:lang w:val="en-GB"/>
        </w:rPr>
        <w:t xml:space="preserve"> solutions for the aforementioned power saving enhancements.</w:t>
      </w:r>
    </w:p>
    <w:p w14:paraId="3526D63F" w14:textId="38362DCE" w:rsidR="00DC4EEB" w:rsidRPr="00F81416" w:rsidRDefault="00DC4EEB" w:rsidP="00DC4EEB">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Pr>
          <w:b/>
          <w:bCs/>
          <w:i/>
          <w:iCs/>
          <w:szCs w:val="20"/>
          <w:u w:val="single"/>
          <w:lang w:val="en-GB"/>
        </w:rPr>
        <w:t>Tackling for non-integer periodicity</w:t>
      </w:r>
    </w:p>
    <w:p w14:paraId="02429AB9" w14:textId="6D1BDE3B" w:rsidR="0099176B" w:rsidRDefault="00DC4EEB" w:rsidP="00DC4EEB">
      <w:pPr>
        <w:overflowPunct w:val="0"/>
        <w:autoSpaceDE w:val="0"/>
        <w:autoSpaceDN w:val="0"/>
        <w:adjustRightInd w:val="0"/>
        <w:spacing w:before="120" w:after="120"/>
        <w:jc w:val="both"/>
        <w:textAlignment w:val="baseline"/>
        <w:rPr>
          <w:szCs w:val="20"/>
          <w:lang w:val="en-GB"/>
        </w:rPr>
      </w:pPr>
      <w:r w:rsidRPr="00B93B00">
        <w:rPr>
          <w:szCs w:val="20"/>
          <w:lang w:val="en-GB"/>
        </w:rPr>
        <w:t xml:space="preserve">According to </w:t>
      </w:r>
      <w:r w:rsidRPr="00B93B00">
        <w:rPr>
          <w:lang w:val="en-GB"/>
        </w:rPr>
        <w:t xml:space="preserve">TS 38.331 </w:t>
      </w:r>
      <w:r w:rsidR="00F36A5A">
        <w:rPr>
          <w:lang w:val="en-GB"/>
        </w:rPr>
        <w:fldChar w:fldCharType="begin"/>
      </w:r>
      <w:r w:rsidR="00F36A5A">
        <w:rPr>
          <w:lang w:val="en-GB"/>
        </w:rPr>
        <w:instrText xml:space="preserve"> REF _Ref47513993 \r \h </w:instrText>
      </w:r>
      <w:r w:rsidR="00F36A5A">
        <w:rPr>
          <w:lang w:val="en-GB"/>
        </w:rPr>
      </w:r>
      <w:r w:rsidR="00F36A5A">
        <w:rPr>
          <w:lang w:val="en-GB"/>
        </w:rPr>
        <w:fldChar w:fldCharType="separate"/>
      </w:r>
      <w:r w:rsidR="00F36A5A">
        <w:rPr>
          <w:lang w:val="en-GB"/>
        </w:rPr>
        <w:t>[3]</w:t>
      </w:r>
      <w:r w:rsidR="00F36A5A">
        <w:rPr>
          <w:lang w:val="en-GB"/>
        </w:rPr>
        <w:fldChar w:fldCharType="end"/>
      </w:r>
      <w:r w:rsidRPr="00B93B00">
        <w:rPr>
          <w:szCs w:val="20"/>
          <w:lang w:val="en-GB"/>
        </w:rPr>
        <w:t xml:space="preserve">, it can be observed that current </w:t>
      </w:r>
      <w:r w:rsidR="00FB01A7">
        <w:rPr>
          <w:szCs w:val="20"/>
          <w:lang w:val="en-GB"/>
        </w:rPr>
        <w:t>C-</w:t>
      </w:r>
      <w:r w:rsidRPr="00B93B00">
        <w:rPr>
          <w:szCs w:val="20"/>
          <w:lang w:val="en-GB"/>
        </w:rPr>
        <w:t>DRX cycle</w:t>
      </w:r>
      <w:r>
        <w:rPr>
          <w:szCs w:val="20"/>
          <w:lang w:val="en-GB"/>
        </w:rPr>
        <w:t>s</w:t>
      </w:r>
      <w:r w:rsidRPr="00B93B00">
        <w:rPr>
          <w:szCs w:val="20"/>
          <w:lang w:val="en-GB"/>
        </w:rPr>
        <w:t xml:space="preserve"> are not suitable for XR traffic </w:t>
      </w:r>
      <w:r w:rsidR="00AD0C0D" w:rsidRPr="00B93B00">
        <w:rPr>
          <w:szCs w:val="20"/>
          <w:lang w:val="en-GB"/>
        </w:rPr>
        <w:t>period</w:t>
      </w:r>
      <w:r w:rsidR="00AD0C0D">
        <w:rPr>
          <w:szCs w:val="20"/>
          <w:lang w:val="en-GB"/>
        </w:rPr>
        <w:t>icities</w:t>
      </w:r>
      <w:r w:rsidRPr="00B93B00">
        <w:rPr>
          <w:szCs w:val="20"/>
          <w:lang w:val="en-GB"/>
        </w:rPr>
        <w:t xml:space="preserve">, and the enhancement for </w:t>
      </w:r>
      <w:r w:rsidR="00FB01A7">
        <w:rPr>
          <w:szCs w:val="20"/>
          <w:lang w:val="en-GB"/>
        </w:rPr>
        <w:t>C-</w:t>
      </w:r>
      <w:r w:rsidRPr="00B93B00">
        <w:rPr>
          <w:szCs w:val="20"/>
          <w:lang w:val="en-GB"/>
        </w:rPr>
        <w:t>DRX configuration oriented to XR traffic is required. To align the start time of</w:t>
      </w:r>
      <w:r w:rsidR="00AD0C0D">
        <w:rPr>
          <w:szCs w:val="20"/>
          <w:lang w:val="en-GB"/>
        </w:rPr>
        <w:t xml:space="preserve"> a</w:t>
      </w:r>
      <w:r w:rsidRPr="00B93B00">
        <w:rPr>
          <w:szCs w:val="20"/>
          <w:lang w:val="en-GB"/>
        </w:rPr>
        <w:t xml:space="preserve"> </w:t>
      </w:r>
      <w:r w:rsidR="00FB01A7">
        <w:rPr>
          <w:szCs w:val="20"/>
          <w:lang w:val="en-GB"/>
        </w:rPr>
        <w:t>C-</w:t>
      </w:r>
      <w:r w:rsidRPr="00B93B00">
        <w:rPr>
          <w:szCs w:val="20"/>
          <w:lang w:val="en-GB"/>
        </w:rPr>
        <w:t xml:space="preserve">DRX cycle with traffic arrival time, the most direct method is to extend the </w:t>
      </w:r>
      <w:r>
        <w:rPr>
          <w:szCs w:val="20"/>
          <w:lang w:val="en-GB"/>
        </w:rPr>
        <w:t xml:space="preserve">candidate </w:t>
      </w:r>
      <w:r w:rsidRPr="00B93B00">
        <w:rPr>
          <w:szCs w:val="20"/>
          <w:lang w:val="en-GB"/>
        </w:rPr>
        <w:t>value</w:t>
      </w:r>
      <w:r>
        <w:rPr>
          <w:szCs w:val="20"/>
          <w:lang w:val="en-GB"/>
        </w:rPr>
        <w:t>s</w:t>
      </w:r>
      <w:r w:rsidRPr="00B93B00">
        <w:rPr>
          <w:szCs w:val="20"/>
          <w:lang w:val="en-GB"/>
        </w:rPr>
        <w:t xml:space="preserve"> of </w:t>
      </w:r>
      <w:r w:rsidR="00FB01A7">
        <w:rPr>
          <w:szCs w:val="20"/>
          <w:lang w:val="en-GB"/>
        </w:rPr>
        <w:t>C-</w:t>
      </w:r>
      <w:r w:rsidRPr="00B93B00">
        <w:rPr>
          <w:szCs w:val="20"/>
          <w:lang w:val="en-GB"/>
        </w:rPr>
        <w:t>DRX cycle</w:t>
      </w:r>
      <w:r w:rsidR="00AD0C0D">
        <w:rPr>
          <w:szCs w:val="20"/>
          <w:lang w:val="en-GB"/>
        </w:rPr>
        <w:t>s</w:t>
      </w:r>
      <w:r w:rsidRPr="00B93B00">
        <w:rPr>
          <w:szCs w:val="20"/>
          <w:lang w:val="en-GB"/>
        </w:rPr>
        <w:t xml:space="preserve"> to the field of non-integer, such as 8.33ms, 16.67ms. However, the non-integer </w:t>
      </w:r>
      <w:r w:rsidR="00FB01A7">
        <w:rPr>
          <w:szCs w:val="20"/>
          <w:lang w:val="en-GB"/>
        </w:rPr>
        <w:t>C-</w:t>
      </w:r>
      <w:r w:rsidRPr="00B93B00">
        <w:rPr>
          <w:szCs w:val="20"/>
          <w:lang w:val="en-GB"/>
        </w:rPr>
        <w:t>DRX cycle</w:t>
      </w:r>
      <w:r w:rsidR="00AD0C0D">
        <w:rPr>
          <w:szCs w:val="20"/>
          <w:lang w:val="en-GB"/>
        </w:rPr>
        <w:t>(s)</w:t>
      </w:r>
      <w:r w:rsidRPr="00B93B00">
        <w:rPr>
          <w:szCs w:val="20"/>
          <w:lang w:val="en-GB"/>
        </w:rPr>
        <w:t xml:space="preserve"> is not flexible </w:t>
      </w:r>
      <w:r>
        <w:rPr>
          <w:szCs w:val="20"/>
          <w:lang w:val="en-GB"/>
        </w:rPr>
        <w:t>due to</w:t>
      </w:r>
      <w:r w:rsidRPr="00B93B00">
        <w:rPr>
          <w:szCs w:val="20"/>
          <w:lang w:val="en-GB"/>
        </w:rPr>
        <w:t xml:space="preserve"> the various traffic period</w:t>
      </w:r>
      <w:r>
        <w:rPr>
          <w:szCs w:val="20"/>
          <w:lang w:val="en-GB"/>
        </w:rPr>
        <w:t>icities</w:t>
      </w:r>
      <w:r w:rsidRPr="00B93B00">
        <w:rPr>
          <w:szCs w:val="20"/>
          <w:lang w:val="en-GB"/>
        </w:rPr>
        <w:t xml:space="preserve"> and the jitter impact. To solve this problem, dynamic </w:t>
      </w:r>
      <w:r w:rsidR="00FB01A7">
        <w:rPr>
          <w:szCs w:val="20"/>
          <w:lang w:val="en-GB"/>
        </w:rPr>
        <w:t>C-</w:t>
      </w:r>
      <w:r w:rsidRPr="00B93B00">
        <w:rPr>
          <w:szCs w:val="20"/>
          <w:lang w:val="en-GB"/>
        </w:rPr>
        <w:t xml:space="preserve">DRX start offset adaptation can be considered as one potential method. Additionally, semi-static </w:t>
      </w:r>
      <w:r w:rsidR="00FB01A7">
        <w:rPr>
          <w:szCs w:val="20"/>
          <w:lang w:val="en-GB"/>
        </w:rPr>
        <w:t>C-</w:t>
      </w:r>
      <w:r w:rsidRPr="00B93B00">
        <w:rPr>
          <w:szCs w:val="20"/>
          <w:lang w:val="en-GB"/>
        </w:rPr>
        <w:t>DRX pattern adaptation can also be investigated in order to reduce signalling overhead.</w:t>
      </w:r>
    </w:p>
    <w:p w14:paraId="051E0030" w14:textId="7D6E0431" w:rsidR="00151F79" w:rsidRPr="00C807FA" w:rsidRDefault="00151F79" w:rsidP="00C807FA">
      <w:pPr>
        <w:pStyle w:val="a0"/>
        <w:rPr>
          <w:lang w:val="en-GB"/>
        </w:rPr>
      </w:pPr>
      <w:r w:rsidRPr="00E90D49">
        <w:rPr>
          <w:rFonts w:eastAsiaTheme="minorEastAsia"/>
          <w:b/>
          <w:i/>
          <w:lang w:eastAsia="zh-CN"/>
        </w:rPr>
        <w:t xml:space="preserve">Proposal </w:t>
      </w:r>
      <w:r>
        <w:rPr>
          <w:rFonts w:eastAsiaTheme="minorEastAsia"/>
          <w:b/>
          <w:i/>
          <w:lang w:eastAsia="zh-CN"/>
        </w:rPr>
        <w:t>4</w:t>
      </w:r>
      <w:r w:rsidRPr="00E90D49">
        <w:rPr>
          <w:rFonts w:eastAsiaTheme="minorEastAsia"/>
          <w:b/>
          <w:i/>
          <w:lang w:eastAsia="zh-CN"/>
        </w:rPr>
        <w:t>:</w:t>
      </w:r>
      <w:r>
        <w:rPr>
          <w:rFonts w:eastAsiaTheme="minorEastAsia"/>
          <w:b/>
          <w:i/>
          <w:lang w:eastAsia="zh-CN"/>
        </w:rPr>
        <w:t xml:space="preserve"> Study and s</w:t>
      </w:r>
      <w:r w:rsidRPr="009F2F12">
        <w:rPr>
          <w:rFonts w:eastAsiaTheme="minorEastAsia"/>
          <w:b/>
          <w:i/>
          <w:lang w:eastAsia="zh-CN"/>
        </w:rPr>
        <w:t xml:space="preserve">pecify features to support </w:t>
      </w:r>
      <w:r w:rsidR="00FB01A7">
        <w:rPr>
          <w:rFonts w:eastAsiaTheme="minorEastAsia"/>
          <w:b/>
          <w:i/>
          <w:lang w:eastAsia="zh-CN"/>
        </w:rPr>
        <w:t>C-</w:t>
      </w:r>
      <w:r w:rsidRPr="00F575D6">
        <w:rPr>
          <w:rFonts w:eastAsiaTheme="minorEastAsia"/>
          <w:b/>
          <w:i/>
          <w:lang w:eastAsia="zh-CN"/>
        </w:rPr>
        <w:t>DRX</w:t>
      </w:r>
      <w:r>
        <w:rPr>
          <w:rFonts w:eastAsiaTheme="minorEastAsia"/>
          <w:b/>
          <w:i/>
          <w:lang w:eastAsia="zh-CN"/>
        </w:rPr>
        <w:t xml:space="preserve"> related</w:t>
      </w:r>
      <w:r w:rsidRPr="00F575D6">
        <w:rPr>
          <w:rFonts w:eastAsiaTheme="minorEastAsia"/>
          <w:b/>
          <w:i/>
          <w:lang w:eastAsia="zh-CN"/>
        </w:rPr>
        <w:t xml:space="preserve"> </w:t>
      </w:r>
      <w:r>
        <w:rPr>
          <w:rFonts w:eastAsiaTheme="minorEastAsia"/>
          <w:b/>
          <w:i/>
          <w:lang w:eastAsia="zh-CN"/>
        </w:rPr>
        <w:t>adaptation to match XR traffic periodicity for power saving.</w:t>
      </w:r>
    </w:p>
    <w:p w14:paraId="5CF3C2D9" w14:textId="18AEA743" w:rsidR="00B01BCE" w:rsidRP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val="en-GB" w:eastAsia="zh-CN"/>
        </w:rPr>
        <w:t xml:space="preserve">Besides, </w:t>
      </w:r>
      <w:r>
        <w:rPr>
          <w:rFonts w:eastAsiaTheme="minorEastAsia"/>
          <w:szCs w:val="20"/>
          <w:lang w:eastAsia="zh-CN"/>
        </w:rPr>
        <w:t>i</w:t>
      </w:r>
      <w:r w:rsidRPr="00B01BCE">
        <w:rPr>
          <w:rFonts w:eastAsiaTheme="minorEastAsia"/>
          <w:szCs w:val="20"/>
          <w:lang w:eastAsia="zh-CN"/>
        </w:rPr>
        <w:t xml:space="preserve">n LTE </w:t>
      </w:r>
      <w:r w:rsidR="00FB01A7">
        <w:rPr>
          <w:rFonts w:eastAsiaTheme="minorEastAsia"/>
          <w:szCs w:val="20"/>
          <w:lang w:eastAsia="zh-CN"/>
        </w:rPr>
        <w:t>C-</w:t>
      </w:r>
      <w:r w:rsidRPr="00B01BCE">
        <w:rPr>
          <w:rFonts w:eastAsiaTheme="minorEastAsia"/>
          <w:szCs w:val="20"/>
          <w:lang w:eastAsia="zh-CN"/>
        </w:rPr>
        <w:t>DRX</w:t>
      </w:r>
      <w:r w:rsidR="00CC2946">
        <w:rPr>
          <w:rFonts w:eastAsiaTheme="minorEastAsia"/>
          <w:szCs w:val="20"/>
          <w:lang w:eastAsia="zh-CN"/>
        </w:rPr>
        <w:t xml:space="preserve"> </w:t>
      </w:r>
      <w:r w:rsidR="00CC2946">
        <w:rPr>
          <w:rFonts w:eastAsiaTheme="minorEastAsia"/>
          <w:szCs w:val="20"/>
          <w:lang w:eastAsia="zh-CN"/>
        </w:rPr>
        <w:fldChar w:fldCharType="begin"/>
      </w:r>
      <w:r w:rsidR="00CC2946">
        <w:rPr>
          <w:rFonts w:eastAsiaTheme="minorEastAsia"/>
          <w:szCs w:val="20"/>
          <w:lang w:eastAsia="zh-CN"/>
        </w:rPr>
        <w:instrText xml:space="preserve"> REF _Ref83718490 \r \h </w:instrText>
      </w:r>
      <w:r w:rsidR="00CC2946">
        <w:rPr>
          <w:rFonts w:eastAsiaTheme="minorEastAsia"/>
          <w:szCs w:val="20"/>
          <w:lang w:eastAsia="zh-CN"/>
        </w:rPr>
      </w:r>
      <w:r w:rsidR="00CC2946">
        <w:rPr>
          <w:rFonts w:eastAsiaTheme="minorEastAsia"/>
          <w:szCs w:val="20"/>
          <w:lang w:eastAsia="zh-CN"/>
        </w:rPr>
        <w:fldChar w:fldCharType="separate"/>
      </w:r>
      <w:r w:rsidR="00CC2946">
        <w:rPr>
          <w:rFonts w:eastAsiaTheme="minorEastAsia"/>
          <w:szCs w:val="20"/>
          <w:lang w:eastAsia="zh-CN"/>
        </w:rPr>
        <w:t>[4]</w:t>
      </w:r>
      <w:r w:rsidR="00CC2946">
        <w:rPr>
          <w:rFonts w:eastAsiaTheme="minorEastAsia"/>
          <w:szCs w:val="20"/>
          <w:lang w:eastAsia="zh-CN"/>
        </w:rPr>
        <w:fldChar w:fldCharType="end"/>
      </w:r>
      <w:r w:rsidRPr="00B01BCE">
        <w:rPr>
          <w:rFonts w:eastAsiaTheme="minorEastAsia"/>
          <w:szCs w:val="20"/>
          <w:lang w:eastAsia="zh-CN"/>
        </w:rPr>
        <w:t xml:space="preserve">, the following </w:t>
      </w:r>
      <w:r w:rsidR="00FB01A7">
        <w:rPr>
          <w:rFonts w:eastAsiaTheme="minorEastAsia"/>
          <w:szCs w:val="20"/>
          <w:lang w:eastAsia="zh-CN"/>
        </w:rPr>
        <w:t>C-</w:t>
      </w:r>
      <w:r>
        <w:rPr>
          <w:rFonts w:eastAsiaTheme="minorEastAsia"/>
          <w:szCs w:val="20"/>
          <w:lang w:eastAsia="zh-CN"/>
        </w:rPr>
        <w:t xml:space="preserve">DRX </w:t>
      </w:r>
      <w:r w:rsidRPr="00B01BCE">
        <w:rPr>
          <w:rFonts w:eastAsiaTheme="minorEastAsia"/>
          <w:szCs w:val="20"/>
          <w:lang w:eastAsia="zh-CN"/>
        </w:rPr>
        <w:t>timers are defined by the number of consecutive PDCCH-subframe(s) as below:</w:t>
      </w:r>
    </w:p>
    <w:tbl>
      <w:tblPr>
        <w:tblStyle w:val="aa"/>
        <w:tblW w:w="0" w:type="auto"/>
        <w:tblLook w:val="04A0" w:firstRow="1" w:lastRow="0" w:firstColumn="1" w:lastColumn="0" w:noHBand="0" w:noVBand="1"/>
      </w:tblPr>
      <w:tblGrid>
        <w:gridCol w:w="9060"/>
      </w:tblGrid>
      <w:tr w:rsidR="00B01BCE" w14:paraId="183F53D2" w14:textId="77777777" w:rsidTr="00B01BCE">
        <w:tc>
          <w:tcPr>
            <w:tcW w:w="9060" w:type="dxa"/>
          </w:tcPr>
          <w:p w14:paraId="5511D7B7" w14:textId="77777777" w:rsidR="00B01BCE" w:rsidRPr="00E62EF8" w:rsidRDefault="00B01BCE" w:rsidP="00B01BCE">
            <w:pPr>
              <w:jc w:val="both"/>
              <w:rPr>
                <w:noProof/>
              </w:rPr>
            </w:pPr>
            <w:r w:rsidRPr="00EB35F0">
              <w:rPr>
                <w:b/>
                <w:i/>
                <w:noProof/>
              </w:rPr>
              <w:t>drx-InactivityTimer</w:t>
            </w:r>
            <w:r w:rsidRPr="00E62EF8">
              <w:rPr>
                <w:noProof/>
              </w:rPr>
              <w:t xml:space="preserve">: </w:t>
            </w:r>
            <w:r w:rsidRPr="00E62EF8">
              <w:rPr>
                <w:noProof/>
                <w:lang w:eastAsia="zh-CN"/>
              </w:rPr>
              <w:t>Except for NB-IoT UEs, BL UEs or UEs in enhanced coverage, it s</w:t>
            </w:r>
            <w:r w:rsidRPr="00E62EF8">
              <w:rPr>
                <w:noProof/>
              </w:rPr>
              <w:t xml:space="preserve">pecifies the number of consecutive </w:t>
            </w:r>
            <w:r w:rsidRPr="00EB35F0">
              <w:rPr>
                <w:rFonts w:eastAsia="MS Mincho"/>
                <w:noProof/>
              </w:rPr>
              <w:t>PDCCH-subframe</w:t>
            </w:r>
            <w:r w:rsidRPr="00E62EF8">
              <w:rPr>
                <w:noProof/>
              </w:rPr>
              <w:t xml:space="preserve">(s) after the subframe in which a PDCCH indicates an initial UL, DL or SL </w:t>
            </w:r>
            <w:r w:rsidRPr="00E62EF8">
              <w:rPr>
                <w:noProof/>
              </w:rPr>
              <w:lastRenderedPageBreak/>
              <w:t>user data transmission for this MAC entity.</w:t>
            </w:r>
            <w:r w:rsidRPr="00E62EF8">
              <w:t xml:space="preserve"> For NB-IoT UEs</w:t>
            </w:r>
            <w:r w:rsidRPr="00E62EF8">
              <w:rPr>
                <w:lang w:eastAsia="zh-CN"/>
              </w:rPr>
              <w:t>,</w:t>
            </w:r>
            <w:r w:rsidRPr="00E62EF8">
              <w:t xml:space="preserve"> it specifies the number of </w:t>
            </w:r>
            <w:r w:rsidRPr="00EB35F0">
              <w:rPr>
                <w:highlight w:val="yellow"/>
              </w:rPr>
              <w:t xml:space="preserve">consecutive </w:t>
            </w:r>
            <w:r w:rsidRPr="00EB35F0">
              <w:rPr>
                <w:rFonts w:eastAsia="MS Mincho"/>
                <w:highlight w:val="yellow"/>
              </w:rPr>
              <w:t>PDCCH-subframe</w:t>
            </w:r>
            <w:r w:rsidRPr="00EB35F0">
              <w:rPr>
                <w:highlight w:val="yellow"/>
              </w:rPr>
              <w:t>(s)</w:t>
            </w:r>
            <w:r w:rsidRPr="00E62EF8">
              <w:t xml:space="preserve"> after the subframe </w:t>
            </w:r>
            <w:r w:rsidRPr="00E62EF8">
              <w:rPr>
                <w:noProof/>
              </w:rPr>
              <w:t>in which the HARQ RTT timer or UL HARQ RTT timer expires.</w:t>
            </w:r>
            <w:r w:rsidRPr="00E62EF8" w:rsidDel="008D4AA9">
              <w:t xml:space="preserve"> </w:t>
            </w:r>
            <w:r w:rsidRPr="00E62EF8">
              <w:t>For BL UEs or UEs in enhanced coverage, it specifies the number of consecutive PDCCH-subframe(s) following the subframe containing the last repetition of the PDCCH reception that indicates an initial UL or DL user data transmission for this MAC entity.</w:t>
            </w:r>
          </w:p>
          <w:p w14:paraId="288D6D76" w14:textId="77777777" w:rsidR="00B01BCE" w:rsidRPr="00E62EF8" w:rsidRDefault="00B01BCE" w:rsidP="00B01BCE">
            <w:pPr>
              <w:jc w:val="both"/>
              <w:rPr>
                <w:noProof/>
              </w:rPr>
            </w:pPr>
            <w:proofErr w:type="spellStart"/>
            <w:r w:rsidRPr="00EB35F0">
              <w:rPr>
                <w:b/>
                <w:i/>
              </w:rPr>
              <w:t>drx-RetransmissionTimer</w:t>
            </w:r>
            <w:proofErr w:type="spellEnd"/>
            <w:r w:rsidRPr="00E62EF8">
              <w:rPr>
                <w:noProof/>
              </w:rPr>
              <w:t xml:space="preserve">: Specifies the maximum number of </w:t>
            </w:r>
            <w:r w:rsidRPr="00EB35F0">
              <w:rPr>
                <w:noProof/>
                <w:highlight w:val="yellow"/>
              </w:rPr>
              <w:t xml:space="preserve">consecutive </w:t>
            </w:r>
            <w:r w:rsidRPr="00EB35F0">
              <w:rPr>
                <w:rFonts w:eastAsia="MS Mincho"/>
                <w:noProof/>
                <w:highlight w:val="yellow"/>
              </w:rPr>
              <w:t>PDCCH-subframe</w:t>
            </w:r>
            <w:r w:rsidRPr="00EB35F0">
              <w:rPr>
                <w:noProof/>
                <w:highlight w:val="yellow"/>
              </w:rPr>
              <w:t>(s)</w:t>
            </w:r>
            <w:r w:rsidRPr="00E62EF8">
              <w:rPr>
                <w:noProof/>
              </w:rPr>
              <w:t xml:space="preserve"> until a DL retransmission is received.</w:t>
            </w:r>
          </w:p>
          <w:p w14:paraId="54AD0382" w14:textId="77777777" w:rsidR="00B01BCE" w:rsidRPr="00E62EF8" w:rsidRDefault="00B01BCE" w:rsidP="00B01BCE">
            <w:pPr>
              <w:jc w:val="both"/>
              <w:rPr>
                <w:noProof/>
              </w:rPr>
            </w:pPr>
            <w:proofErr w:type="spellStart"/>
            <w:r w:rsidRPr="00EB35F0">
              <w:rPr>
                <w:b/>
                <w:i/>
              </w:rPr>
              <w:t>drx-ULRetransmissionTimer</w:t>
            </w:r>
            <w:proofErr w:type="spellEnd"/>
            <w:r w:rsidRPr="00E62EF8">
              <w:rPr>
                <w:noProof/>
              </w:rPr>
              <w:t xml:space="preserve">: Specifies the maximum number of consecutive </w:t>
            </w:r>
            <w:r w:rsidRPr="00EB35F0">
              <w:rPr>
                <w:rFonts w:eastAsia="MS Mincho"/>
                <w:noProof/>
              </w:rPr>
              <w:t>PDCCH-subframe</w:t>
            </w:r>
            <w:r w:rsidRPr="00E62EF8">
              <w:rPr>
                <w:noProof/>
              </w:rPr>
              <w:t>(s) until a grant for UL retransmission or the HARQ feedback is received.</w:t>
            </w:r>
          </w:p>
          <w:p w14:paraId="72E6B875" w14:textId="04299CC4" w:rsid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sidRPr="00EB35F0">
              <w:rPr>
                <w:b/>
                <w:i/>
                <w:noProof/>
              </w:rPr>
              <w:t>onDurationTimer</w:t>
            </w:r>
            <w:r w:rsidRPr="00E62EF8">
              <w:rPr>
                <w:noProof/>
              </w:rPr>
              <w:t xml:space="preserve">: Specifies the number of </w:t>
            </w:r>
            <w:r w:rsidRPr="00EB35F0">
              <w:rPr>
                <w:noProof/>
                <w:highlight w:val="yellow"/>
              </w:rPr>
              <w:t xml:space="preserve">consecutive </w:t>
            </w:r>
            <w:r w:rsidRPr="00EB35F0">
              <w:rPr>
                <w:rFonts w:eastAsia="MS Mincho"/>
                <w:noProof/>
                <w:highlight w:val="yellow"/>
              </w:rPr>
              <w:t>PDCCH-subframe</w:t>
            </w:r>
            <w:r w:rsidRPr="00EB35F0">
              <w:rPr>
                <w:noProof/>
                <w:highlight w:val="yellow"/>
              </w:rPr>
              <w:t>(s)</w:t>
            </w:r>
            <w:r w:rsidRPr="00E62EF8">
              <w:rPr>
                <w:noProof/>
              </w:rPr>
              <w:t xml:space="preserve"> at the beginning of a DRX Cycle.</w:t>
            </w:r>
          </w:p>
        </w:tc>
      </w:tr>
    </w:tbl>
    <w:p w14:paraId="66C5903E" w14:textId="75B753DD" w:rsidR="00B01BCE" w:rsidRPr="00B01BCE" w:rsidRDefault="00904C54" w:rsidP="00B01BCE">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lastRenderedPageBreak/>
        <w:t>However,</w:t>
      </w:r>
      <w:r w:rsidR="00B01BCE" w:rsidRPr="00B01BCE">
        <w:rPr>
          <w:rFonts w:eastAsiaTheme="minorEastAsia"/>
          <w:szCs w:val="20"/>
          <w:lang w:eastAsia="zh-CN"/>
        </w:rPr>
        <w:t xml:space="preserve"> in </w:t>
      </w:r>
      <w:r>
        <w:rPr>
          <w:rFonts w:eastAsiaTheme="minorEastAsia"/>
          <w:szCs w:val="20"/>
          <w:lang w:eastAsia="zh-CN"/>
        </w:rPr>
        <w:t xml:space="preserve">5G </w:t>
      </w:r>
      <w:r w:rsidR="00B01BCE" w:rsidRPr="00B01BCE">
        <w:rPr>
          <w:rFonts w:eastAsiaTheme="minorEastAsia"/>
          <w:szCs w:val="20"/>
          <w:lang w:eastAsia="zh-CN"/>
        </w:rPr>
        <w:t>NR, these</w:t>
      </w:r>
      <w:r>
        <w:rPr>
          <w:rFonts w:eastAsiaTheme="minorEastAsia"/>
          <w:szCs w:val="20"/>
          <w:lang w:eastAsia="zh-CN"/>
        </w:rPr>
        <w:t xml:space="preserve"> </w:t>
      </w:r>
      <w:r w:rsidR="00FB01A7">
        <w:rPr>
          <w:rFonts w:eastAsiaTheme="minorEastAsia"/>
          <w:szCs w:val="20"/>
          <w:lang w:eastAsia="zh-CN"/>
        </w:rPr>
        <w:t>C-</w:t>
      </w:r>
      <w:r>
        <w:rPr>
          <w:rFonts w:eastAsiaTheme="minorEastAsia"/>
          <w:szCs w:val="20"/>
          <w:lang w:eastAsia="zh-CN"/>
        </w:rPr>
        <w:t>DRX</w:t>
      </w:r>
      <w:r w:rsidR="00B01BCE" w:rsidRPr="00B01BCE">
        <w:rPr>
          <w:rFonts w:eastAsiaTheme="minorEastAsia"/>
          <w:szCs w:val="20"/>
          <w:lang w:eastAsia="zh-CN"/>
        </w:rPr>
        <w:t xml:space="preserve"> timers are defined by the duration with the unit of </w:t>
      </w:r>
      <w:proofErr w:type="spellStart"/>
      <w:r w:rsidR="00B01BCE" w:rsidRPr="00B01BCE">
        <w:rPr>
          <w:rFonts w:eastAsiaTheme="minorEastAsia"/>
          <w:szCs w:val="20"/>
          <w:lang w:eastAsia="zh-CN"/>
        </w:rPr>
        <w:t>ms</w:t>
      </w:r>
      <w:proofErr w:type="spellEnd"/>
      <w:r w:rsidR="00B01BCE" w:rsidRPr="00B01BCE">
        <w:rPr>
          <w:rFonts w:eastAsiaTheme="minorEastAsia"/>
          <w:szCs w:val="20"/>
          <w:lang w:eastAsia="zh-CN"/>
        </w:rPr>
        <w:t xml:space="preserve"> or slots in </w:t>
      </w:r>
      <w:r w:rsidR="009030E3">
        <w:rPr>
          <w:rFonts w:eastAsiaTheme="minorEastAsia"/>
          <w:szCs w:val="20"/>
          <w:lang w:eastAsia="zh-CN"/>
        </w:rPr>
        <w:fldChar w:fldCharType="begin"/>
      </w:r>
      <w:r w:rsidR="009030E3">
        <w:rPr>
          <w:rFonts w:eastAsiaTheme="minorEastAsia"/>
          <w:szCs w:val="20"/>
          <w:lang w:eastAsia="zh-CN"/>
        </w:rPr>
        <w:instrText xml:space="preserve"> REF _Ref47513993 \r \h </w:instrText>
      </w:r>
      <w:r w:rsidR="009030E3">
        <w:rPr>
          <w:rFonts w:eastAsiaTheme="minorEastAsia"/>
          <w:szCs w:val="20"/>
          <w:lang w:eastAsia="zh-CN"/>
        </w:rPr>
      </w:r>
      <w:r w:rsidR="009030E3">
        <w:rPr>
          <w:rFonts w:eastAsiaTheme="minorEastAsia"/>
          <w:szCs w:val="20"/>
          <w:lang w:eastAsia="zh-CN"/>
        </w:rPr>
        <w:fldChar w:fldCharType="separate"/>
      </w:r>
      <w:r w:rsidR="009030E3">
        <w:rPr>
          <w:rFonts w:eastAsiaTheme="minorEastAsia"/>
          <w:szCs w:val="20"/>
          <w:lang w:eastAsia="zh-CN"/>
        </w:rPr>
        <w:t>[3]</w:t>
      </w:r>
      <w:r w:rsidR="009030E3">
        <w:rPr>
          <w:rFonts w:eastAsiaTheme="minorEastAsia"/>
          <w:szCs w:val="20"/>
          <w:lang w:eastAsia="zh-CN"/>
        </w:rPr>
        <w:fldChar w:fldCharType="end"/>
      </w:r>
      <w:r w:rsidR="00B01BCE" w:rsidRPr="00B01BCE">
        <w:rPr>
          <w:rFonts w:eastAsiaTheme="minorEastAsia"/>
          <w:szCs w:val="20"/>
          <w:lang w:eastAsia="zh-CN"/>
        </w:rPr>
        <w:t xml:space="preserve"> </w:t>
      </w:r>
      <w:r w:rsidR="009030E3">
        <w:rPr>
          <w:rFonts w:eastAsiaTheme="minorEastAsia"/>
          <w:szCs w:val="20"/>
          <w:lang w:eastAsia="zh-CN"/>
        </w:rPr>
        <w:fldChar w:fldCharType="begin"/>
      </w:r>
      <w:r w:rsidR="009030E3">
        <w:rPr>
          <w:rFonts w:eastAsiaTheme="minorEastAsia"/>
          <w:szCs w:val="20"/>
          <w:lang w:eastAsia="zh-CN"/>
        </w:rPr>
        <w:instrText xml:space="preserve"> REF _Ref83718542 \r \h </w:instrText>
      </w:r>
      <w:r w:rsidR="009030E3">
        <w:rPr>
          <w:rFonts w:eastAsiaTheme="minorEastAsia"/>
          <w:szCs w:val="20"/>
          <w:lang w:eastAsia="zh-CN"/>
        </w:rPr>
      </w:r>
      <w:r w:rsidR="009030E3">
        <w:rPr>
          <w:rFonts w:eastAsiaTheme="minorEastAsia"/>
          <w:szCs w:val="20"/>
          <w:lang w:eastAsia="zh-CN"/>
        </w:rPr>
        <w:fldChar w:fldCharType="separate"/>
      </w:r>
      <w:r w:rsidR="009030E3">
        <w:rPr>
          <w:rFonts w:eastAsiaTheme="minorEastAsia"/>
          <w:szCs w:val="20"/>
          <w:lang w:eastAsia="zh-CN"/>
        </w:rPr>
        <w:t>[5]</w:t>
      </w:r>
      <w:r w:rsidR="009030E3">
        <w:rPr>
          <w:rFonts w:eastAsiaTheme="minorEastAsia"/>
          <w:szCs w:val="20"/>
          <w:lang w:eastAsia="zh-CN"/>
        </w:rPr>
        <w:fldChar w:fldCharType="end"/>
      </w:r>
      <w:r w:rsidR="00B01BCE" w:rsidRPr="00B01BCE">
        <w:rPr>
          <w:rFonts w:eastAsiaTheme="minorEastAsia"/>
          <w:szCs w:val="20"/>
          <w:lang w:eastAsia="zh-CN"/>
        </w:rPr>
        <w:t xml:space="preserve">. With the unit of </w:t>
      </w:r>
      <w:proofErr w:type="spellStart"/>
      <w:r w:rsidR="00B01BCE" w:rsidRPr="00B01BCE">
        <w:rPr>
          <w:rFonts w:eastAsiaTheme="minorEastAsia"/>
          <w:szCs w:val="20"/>
          <w:lang w:eastAsia="zh-CN"/>
        </w:rPr>
        <w:t>ms</w:t>
      </w:r>
      <w:proofErr w:type="spellEnd"/>
      <w:r w:rsidR="00B01BCE" w:rsidRPr="00B01BCE">
        <w:rPr>
          <w:rFonts w:eastAsiaTheme="minorEastAsia"/>
          <w:szCs w:val="20"/>
          <w:lang w:eastAsia="zh-CN"/>
        </w:rPr>
        <w:t xml:space="preserve"> or slot, the </w:t>
      </w:r>
      <w:r w:rsidR="00FB01A7">
        <w:rPr>
          <w:rFonts w:eastAsiaTheme="minorEastAsia"/>
          <w:szCs w:val="20"/>
          <w:lang w:eastAsia="zh-CN"/>
        </w:rPr>
        <w:t>C-</w:t>
      </w:r>
      <w:r w:rsidR="00B01BCE" w:rsidRPr="00B01BCE">
        <w:rPr>
          <w:rFonts w:eastAsiaTheme="minorEastAsia"/>
          <w:szCs w:val="20"/>
          <w:lang w:eastAsia="zh-CN"/>
        </w:rPr>
        <w:t xml:space="preserve">DRX timers are controlled by absolute time duration, without considering TDD </w:t>
      </w:r>
      <w:r w:rsidR="00AD0C0D">
        <w:rPr>
          <w:rFonts w:eastAsiaTheme="minorEastAsia"/>
          <w:szCs w:val="20"/>
          <w:lang w:eastAsia="zh-CN"/>
        </w:rPr>
        <w:t>pattern configuration</w:t>
      </w:r>
      <w:r w:rsidR="00B01BCE" w:rsidRPr="00B01BCE">
        <w:rPr>
          <w:rFonts w:eastAsiaTheme="minorEastAsia"/>
          <w:szCs w:val="20"/>
          <w:lang w:eastAsia="zh-CN"/>
        </w:rPr>
        <w:t xml:space="preserve">. There may be no issue in early deployment for NR, where only long </w:t>
      </w:r>
      <w:r w:rsidR="00FB01A7">
        <w:rPr>
          <w:rFonts w:eastAsiaTheme="minorEastAsia"/>
          <w:szCs w:val="20"/>
          <w:lang w:eastAsia="zh-CN"/>
        </w:rPr>
        <w:t>C-</w:t>
      </w:r>
      <w:r w:rsidR="00B01BCE" w:rsidRPr="00B01BCE">
        <w:rPr>
          <w:rFonts w:eastAsiaTheme="minorEastAsia"/>
          <w:szCs w:val="20"/>
          <w:lang w:eastAsia="zh-CN"/>
        </w:rPr>
        <w:t xml:space="preserve">DRX cycle is actually configured. But </w:t>
      </w:r>
      <w:r w:rsidR="00DA1586">
        <w:rPr>
          <w:rFonts w:eastAsiaTheme="minorEastAsia"/>
          <w:szCs w:val="20"/>
          <w:lang w:eastAsia="zh-CN"/>
        </w:rPr>
        <w:t>XR</w:t>
      </w:r>
      <w:r w:rsidR="00B01BCE" w:rsidRPr="00B01BCE">
        <w:rPr>
          <w:rFonts w:eastAsiaTheme="minorEastAsia"/>
          <w:szCs w:val="20"/>
          <w:lang w:eastAsia="zh-CN"/>
        </w:rPr>
        <w:t xml:space="preserve"> </w:t>
      </w:r>
      <w:r w:rsidR="00AD0C0D">
        <w:rPr>
          <w:rFonts w:eastAsiaTheme="minorEastAsia"/>
          <w:szCs w:val="20"/>
          <w:lang w:eastAsia="zh-CN"/>
        </w:rPr>
        <w:t xml:space="preserve">service, </w:t>
      </w:r>
      <w:r w:rsidR="00DA1586">
        <w:rPr>
          <w:rFonts w:eastAsiaTheme="minorEastAsia"/>
          <w:szCs w:val="20"/>
          <w:lang w:eastAsia="zh-CN"/>
        </w:rPr>
        <w:t>which</w:t>
      </w:r>
      <w:r w:rsidR="00B01BCE" w:rsidRPr="00B01BCE">
        <w:rPr>
          <w:rFonts w:eastAsiaTheme="minorEastAsia"/>
          <w:szCs w:val="20"/>
          <w:lang w:eastAsia="zh-CN"/>
        </w:rPr>
        <w:t xml:space="preserve"> </w:t>
      </w:r>
      <w:r w:rsidR="00DA1586">
        <w:rPr>
          <w:rFonts w:eastAsiaTheme="minorEastAsia"/>
          <w:szCs w:val="20"/>
          <w:lang w:eastAsia="zh-CN"/>
        </w:rPr>
        <w:t xml:space="preserve">has </w:t>
      </w:r>
      <w:r w:rsidR="00AD0C0D">
        <w:rPr>
          <w:rFonts w:eastAsiaTheme="minorEastAsia"/>
          <w:szCs w:val="20"/>
          <w:lang w:eastAsia="zh-CN"/>
        </w:rPr>
        <w:t xml:space="preserve">requirements of </w:t>
      </w:r>
      <w:r w:rsidR="00DA1586">
        <w:rPr>
          <w:rFonts w:eastAsiaTheme="minorEastAsia"/>
          <w:szCs w:val="20"/>
          <w:lang w:eastAsia="zh-CN"/>
        </w:rPr>
        <w:t xml:space="preserve">stringent </w:t>
      </w:r>
      <w:r w:rsidR="00B01BCE" w:rsidRPr="00B01BCE">
        <w:rPr>
          <w:rFonts w:eastAsiaTheme="minorEastAsia"/>
          <w:szCs w:val="20"/>
          <w:lang w:eastAsia="zh-CN"/>
        </w:rPr>
        <w:t>latency</w:t>
      </w:r>
      <w:r w:rsidR="00A13E89">
        <w:rPr>
          <w:rFonts w:eastAsiaTheme="minorEastAsia"/>
          <w:szCs w:val="20"/>
          <w:lang w:eastAsia="zh-CN"/>
        </w:rPr>
        <w:t xml:space="preserve"> and high data rate</w:t>
      </w:r>
      <w:r w:rsidR="00AD0C0D">
        <w:rPr>
          <w:rFonts w:eastAsiaTheme="minorEastAsia"/>
          <w:szCs w:val="20"/>
          <w:lang w:eastAsia="zh-CN"/>
        </w:rPr>
        <w:t xml:space="preserve">, </w:t>
      </w:r>
      <w:r w:rsidR="00A13E89">
        <w:rPr>
          <w:rFonts w:eastAsiaTheme="minorEastAsia"/>
          <w:szCs w:val="20"/>
          <w:lang w:eastAsia="zh-CN"/>
        </w:rPr>
        <w:t>show</w:t>
      </w:r>
      <w:r w:rsidR="00D41E8A">
        <w:rPr>
          <w:rFonts w:eastAsiaTheme="minorEastAsia"/>
          <w:szCs w:val="20"/>
          <w:lang w:eastAsia="zh-CN"/>
        </w:rPr>
        <w:t>s</w:t>
      </w:r>
      <w:r w:rsidR="00A13E89">
        <w:rPr>
          <w:rFonts w:eastAsiaTheme="minorEastAsia"/>
          <w:szCs w:val="20"/>
          <w:lang w:eastAsia="zh-CN"/>
        </w:rPr>
        <w:t xml:space="preserve"> </w:t>
      </w:r>
      <w:r w:rsidR="00D41E8A">
        <w:rPr>
          <w:rFonts w:eastAsiaTheme="minorEastAsia"/>
          <w:szCs w:val="20"/>
          <w:lang w:eastAsia="zh-CN"/>
        </w:rPr>
        <w:t>lots of</w:t>
      </w:r>
      <w:r w:rsidR="00A13E89">
        <w:rPr>
          <w:rFonts w:eastAsiaTheme="minorEastAsia"/>
          <w:szCs w:val="20"/>
          <w:lang w:eastAsia="zh-CN"/>
        </w:rPr>
        <w:t xml:space="preserve"> difference</w:t>
      </w:r>
      <w:r w:rsidR="00D41E8A">
        <w:rPr>
          <w:rFonts w:eastAsiaTheme="minorEastAsia"/>
          <w:szCs w:val="20"/>
          <w:lang w:eastAsia="zh-CN"/>
        </w:rPr>
        <w:t>s</w:t>
      </w:r>
      <w:r w:rsidR="00A13E89">
        <w:rPr>
          <w:rFonts w:eastAsiaTheme="minorEastAsia"/>
          <w:szCs w:val="20"/>
          <w:lang w:eastAsia="zh-CN"/>
        </w:rPr>
        <w:t xml:space="preserve"> compared to </w:t>
      </w:r>
      <w:proofErr w:type="spellStart"/>
      <w:r w:rsidR="00A13E89">
        <w:rPr>
          <w:rFonts w:eastAsiaTheme="minorEastAsia"/>
          <w:szCs w:val="20"/>
          <w:lang w:eastAsia="zh-CN"/>
        </w:rPr>
        <w:t>eMBB</w:t>
      </w:r>
      <w:proofErr w:type="spellEnd"/>
      <w:r w:rsidR="00A13E89">
        <w:rPr>
          <w:rFonts w:eastAsiaTheme="minorEastAsia"/>
          <w:szCs w:val="20"/>
          <w:lang w:eastAsia="zh-CN"/>
        </w:rPr>
        <w:t xml:space="preserve"> and </w:t>
      </w:r>
      <w:proofErr w:type="spellStart"/>
      <w:r w:rsidR="00A13E89">
        <w:rPr>
          <w:rFonts w:eastAsiaTheme="minorEastAsia"/>
          <w:szCs w:val="20"/>
          <w:lang w:eastAsia="zh-CN"/>
        </w:rPr>
        <w:t>uRLCC</w:t>
      </w:r>
      <w:proofErr w:type="spellEnd"/>
      <w:r w:rsidR="00A13E89">
        <w:rPr>
          <w:rFonts w:eastAsiaTheme="minorEastAsia"/>
          <w:szCs w:val="20"/>
          <w:lang w:eastAsia="zh-CN"/>
        </w:rPr>
        <w:t xml:space="preserve"> services</w:t>
      </w:r>
      <w:r w:rsidR="00B01BCE" w:rsidRPr="00B01BCE">
        <w:rPr>
          <w:rFonts w:eastAsiaTheme="minorEastAsia"/>
          <w:szCs w:val="20"/>
          <w:lang w:eastAsia="zh-CN"/>
        </w:rPr>
        <w:t xml:space="preserve">. </w:t>
      </w:r>
      <w:r w:rsidR="00A13E89">
        <w:rPr>
          <w:rFonts w:eastAsiaTheme="minorEastAsia"/>
          <w:szCs w:val="20"/>
          <w:lang w:eastAsia="zh-CN"/>
        </w:rPr>
        <w:t>Besides, given the fact that power saving is regarded as one of the most critical enhancement directions for XR</w:t>
      </w:r>
      <w:r w:rsidR="00D41E8A">
        <w:rPr>
          <w:rFonts w:eastAsiaTheme="minorEastAsia"/>
          <w:szCs w:val="20"/>
          <w:lang w:eastAsia="zh-CN"/>
        </w:rPr>
        <w:t xml:space="preserve"> SI/WI</w:t>
      </w:r>
      <w:r w:rsidR="00A13E89">
        <w:rPr>
          <w:rFonts w:eastAsiaTheme="minorEastAsia"/>
          <w:szCs w:val="20"/>
          <w:lang w:eastAsia="zh-CN"/>
        </w:rPr>
        <w:t xml:space="preserve">, </w:t>
      </w:r>
      <w:r w:rsidR="00D41E8A">
        <w:rPr>
          <w:rFonts w:eastAsiaTheme="minorEastAsia"/>
          <w:szCs w:val="20"/>
          <w:lang w:eastAsia="zh-CN"/>
        </w:rPr>
        <w:t xml:space="preserve">much </w:t>
      </w:r>
      <w:r w:rsidR="00B01BCE" w:rsidRPr="00B01BCE">
        <w:rPr>
          <w:rFonts w:eastAsiaTheme="minorEastAsia"/>
          <w:szCs w:val="20"/>
          <w:lang w:eastAsia="zh-CN"/>
        </w:rPr>
        <w:t xml:space="preserve">short </w:t>
      </w:r>
      <w:r w:rsidR="00FB01A7">
        <w:rPr>
          <w:rFonts w:eastAsiaTheme="minorEastAsia"/>
          <w:szCs w:val="20"/>
          <w:lang w:eastAsia="zh-CN"/>
        </w:rPr>
        <w:t>C-</w:t>
      </w:r>
      <w:r w:rsidR="00B01BCE" w:rsidRPr="00B01BCE">
        <w:rPr>
          <w:rFonts w:eastAsiaTheme="minorEastAsia"/>
          <w:szCs w:val="20"/>
          <w:lang w:eastAsia="zh-CN"/>
        </w:rPr>
        <w:t xml:space="preserve">DRX </w:t>
      </w:r>
      <w:r w:rsidR="00A13E89">
        <w:rPr>
          <w:rFonts w:eastAsiaTheme="minorEastAsia"/>
          <w:szCs w:val="20"/>
          <w:lang w:eastAsia="zh-CN"/>
        </w:rPr>
        <w:t>timers</w:t>
      </w:r>
      <w:r w:rsidR="00B01BCE" w:rsidRPr="00B01BCE">
        <w:rPr>
          <w:rFonts w:eastAsiaTheme="minorEastAsia"/>
          <w:szCs w:val="20"/>
          <w:lang w:eastAsia="zh-CN"/>
        </w:rPr>
        <w:t xml:space="preserve"> </w:t>
      </w:r>
      <w:r w:rsidR="00D41E8A">
        <w:rPr>
          <w:rFonts w:eastAsiaTheme="minorEastAsia"/>
          <w:szCs w:val="20"/>
          <w:lang w:eastAsia="zh-CN"/>
        </w:rPr>
        <w:t>need to</w:t>
      </w:r>
      <w:r w:rsidR="00B01BCE" w:rsidRPr="00B01BCE">
        <w:rPr>
          <w:rFonts w:eastAsiaTheme="minorEastAsia"/>
          <w:szCs w:val="20"/>
          <w:lang w:eastAsia="zh-CN"/>
        </w:rPr>
        <w:t xml:space="preserve"> be configured for </w:t>
      </w:r>
      <w:r w:rsidR="00D41E8A" w:rsidRPr="00B01BCE">
        <w:rPr>
          <w:rFonts w:eastAsiaTheme="minorEastAsia"/>
          <w:szCs w:val="20"/>
          <w:lang w:eastAsia="zh-CN"/>
        </w:rPr>
        <w:t>seek</w:t>
      </w:r>
      <w:r w:rsidR="00D41E8A">
        <w:rPr>
          <w:rFonts w:eastAsiaTheme="minorEastAsia"/>
          <w:szCs w:val="20"/>
          <w:lang w:eastAsia="zh-CN"/>
        </w:rPr>
        <w:t>ing</w:t>
      </w:r>
      <w:r w:rsidR="00D41E8A" w:rsidRPr="00B01BCE">
        <w:rPr>
          <w:rFonts w:eastAsiaTheme="minorEastAsia"/>
          <w:szCs w:val="20"/>
          <w:lang w:eastAsia="zh-CN"/>
        </w:rPr>
        <w:t xml:space="preserve"> </w:t>
      </w:r>
      <w:r w:rsidR="00B01BCE" w:rsidRPr="00B01BCE">
        <w:rPr>
          <w:rFonts w:eastAsiaTheme="minorEastAsia"/>
          <w:szCs w:val="20"/>
          <w:lang w:eastAsia="zh-CN"/>
        </w:rPr>
        <w:t xml:space="preserve">the balance </w:t>
      </w:r>
      <w:r w:rsidR="00AD0C0D">
        <w:rPr>
          <w:rFonts w:eastAsiaTheme="minorEastAsia"/>
          <w:szCs w:val="20"/>
          <w:lang w:eastAsia="zh-CN"/>
        </w:rPr>
        <w:t>between</w:t>
      </w:r>
      <w:r w:rsidR="00AD0C0D" w:rsidRPr="00B01BCE">
        <w:rPr>
          <w:rFonts w:eastAsiaTheme="minorEastAsia"/>
          <w:szCs w:val="20"/>
          <w:lang w:eastAsia="zh-CN"/>
        </w:rPr>
        <w:t xml:space="preserve"> </w:t>
      </w:r>
      <w:r w:rsidR="00B01BCE" w:rsidRPr="00B01BCE">
        <w:rPr>
          <w:rFonts w:eastAsiaTheme="minorEastAsia"/>
          <w:szCs w:val="20"/>
          <w:lang w:eastAsia="zh-CN"/>
        </w:rPr>
        <w:t xml:space="preserve">power saving and </w:t>
      </w:r>
      <w:r w:rsidR="00A13E89">
        <w:rPr>
          <w:rFonts w:eastAsiaTheme="minorEastAsia"/>
          <w:szCs w:val="20"/>
          <w:lang w:eastAsia="zh-CN"/>
        </w:rPr>
        <w:t>capacity.</w:t>
      </w:r>
      <w:r w:rsidR="00B01BCE" w:rsidRPr="00B01BCE">
        <w:rPr>
          <w:rFonts w:eastAsiaTheme="minorEastAsia"/>
          <w:szCs w:val="20"/>
          <w:lang w:eastAsia="zh-CN"/>
        </w:rPr>
        <w:t xml:space="preserve"> </w:t>
      </w:r>
    </w:p>
    <w:p w14:paraId="443B79FB" w14:textId="78CEF1C0" w:rsidR="00B01BCE" w:rsidRP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sidRPr="00B01BCE">
        <w:rPr>
          <w:rFonts w:eastAsiaTheme="minorEastAsia"/>
          <w:szCs w:val="20"/>
          <w:lang w:eastAsia="zh-CN"/>
        </w:rPr>
        <w:t xml:space="preserve">Taking </w:t>
      </w:r>
      <w:proofErr w:type="spellStart"/>
      <w:r w:rsidRPr="00C807FA">
        <w:rPr>
          <w:rFonts w:eastAsiaTheme="minorEastAsia"/>
          <w:i/>
          <w:szCs w:val="20"/>
          <w:lang w:eastAsia="zh-CN"/>
        </w:rPr>
        <w:t>drx-onDurationTimer</w:t>
      </w:r>
      <w:proofErr w:type="spellEnd"/>
      <w:r w:rsidRPr="00B01BCE">
        <w:rPr>
          <w:rFonts w:eastAsiaTheme="minorEastAsia"/>
          <w:szCs w:val="20"/>
          <w:lang w:eastAsia="zh-CN"/>
        </w:rPr>
        <w:t xml:space="preserve"> as the example, in order to achieve power saving gain, shorter </w:t>
      </w:r>
      <w:proofErr w:type="spellStart"/>
      <w:r w:rsidRPr="00C807FA">
        <w:rPr>
          <w:rFonts w:eastAsiaTheme="minorEastAsia"/>
          <w:i/>
          <w:szCs w:val="20"/>
          <w:lang w:eastAsia="zh-CN"/>
        </w:rPr>
        <w:t>drx-onDurationTimer</w:t>
      </w:r>
      <w:proofErr w:type="spellEnd"/>
      <w:r w:rsidRPr="00C807FA">
        <w:rPr>
          <w:rFonts w:eastAsiaTheme="minorEastAsia"/>
          <w:i/>
          <w:szCs w:val="20"/>
          <w:lang w:eastAsia="zh-CN"/>
        </w:rPr>
        <w:t xml:space="preserve"> </w:t>
      </w:r>
      <w:r w:rsidRPr="00B01BCE">
        <w:rPr>
          <w:rFonts w:eastAsiaTheme="minorEastAsia"/>
          <w:szCs w:val="20"/>
          <w:lang w:eastAsia="zh-CN"/>
        </w:rPr>
        <w:t xml:space="preserve">will be configured. In case </w:t>
      </w:r>
      <w:r w:rsidR="001A4860">
        <w:rPr>
          <w:rFonts w:eastAsiaTheme="minorEastAsia"/>
          <w:szCs w:val="20"/>
          <w:lang w:eastAsia="zh-CN"/>
        </w:rPr>
        <w:t xml:space="preserve">based on the TDD pattern configuration </w:t>
      </w:r>
      <w:r w:rsidRPr="00B01BCE">
        <w:rPr>
          <w:rFonts w:eastAsiaTheme="minorEastAsia"/>
          <w:szCs w:val="20"/>
          <w:lang w:eastAsia="zh-CN"/>
        </w:rPr>
        <w:t xml:space="preserve">several </w:t>
      </w:r>
      <w:r w:rsidR="000F0985">
        <w:rPr>
          <w:rFonts w:eastAsiaTheme="minorEastAsia"/>
          <w:szCs w:val="20"/>
          <w:lang w:eastAsia="zh-CN"/>
        </w:rPr>
        <w:t>slots</w:t>
      </w:r>
      <w:r w:rsidR="00C372F9">
        <w:rPr>
          <w:rFonts w:eastAsiaTheme="minorEastAsia"/>
          <w:szCs w:val="20"/>
          <w:lang w:eastAsia="zh-CN"/>
        </w:rPr>
        <w:t xml:space="preserve"> within a period</w:t>
      </w:r>
      <w:r w:rsidRPr="00B01BCE">
        <w:rPr>
          <w:rFonts w:eastAsiaTheme="minorEastAsia"/>
          <w:szCs w:val="20"/>
          <w:lang w:eastAsia="zh-CN"/>
        </w:rPr>
        <w:t xml:space="preserve"> are configured as </w:t>
      </w:r>
      <w:r w:rsidR="00F441E7">
        <w:rPr>
          <w:rFonts w:eastAsiaTheme="minorEastAsia"/>
          <w:szCs w:val="20"/>
          <w:lang w:eastAsia="zh-CN"/>
        </w:rPr>
        <w:t>UL slot</w:t>
      </w:r>
      <w:r w:rsidR="00C372F9">
        <w:rPr>
          <w:rFonts w:eastAsiaTheme="minorEastAsia"/>
          <w:szCs w:val="20"/>
          <w:lang w:eastAsia="zh-CN"/>
        </w:rPr>
        <w:t>s</w:t>
      </w:r>
      <w:r w:rsidRPr="00B01BCE">
        <w:rPr>
          <w:rFonts w:eastAsiaTheme="minorEastAsia"/>
          <w:szCs w:val="20"/>
          <w:lang w:eastAsia="zh-CN"/>
        </w:rPr>
        <w:t xml:space="preserve">, there </w:t>
      </w:r>
      <w:r w:rsidR="00C372F9">
        <w:rPr>
          <w:rFonts w:eastAsiaTheme="minorEastAsia"/>
          <w:szCs w:val="20"/>
          <w:lang w:eastAsia="zh-CN"/>
        </w:rPr>
        <w:t>may</w:t>
      </w:r>
      <w:r w:rsidR="00C372F9" w:rsidRPr="00B01BCE">
        <w:rPr>
          <w:rFonts w:eastAsiaTheme="minorEastAsia"/>
          <w:szCs w:val="20"/>
          <w:lang w:eastAsia="zh-CN"/>
        </w:rPr>
        <w:t xml:space="preserve"> </w:t>
      </w:r>
      <w:r w:rsidRPr="00B01BCE">
        <w:rPr>
          <w:rFonts w:eastAsiaTheme="minorEastAsia"/>
          <w:szCs w:val="20"/>
          <w:lang w:eastAsia="zh-CN"/>
        </w:rPr>
        <w:t xml:space="preserve">be </w:t>
      </w:r>
      <w:r w:rsidR="00C372F9">
        <w:rPr>
          <w:rFonts w:eastAsiaTheme="minorEastAsia"/>
          <w:szCs w:val="20"/>
          <w:lang w:eastAsia="zh-CN"/>
        </w:rPr>
        <w:t xml:space="preserve">the </w:t>
      </w:r>
      <w:r w:rsidRPr="00B01BCE">
        <w:rPr>
          <w:rFonts w:eastAsiaTheme="minorEastAsia"/>
          <w:szCs w:val="20"/>
          <w:lang w:eastAsia="zh-CN"/>
        </w:rPr>
        <w:t xml:space="preserve">case that the </w:t>
      </w:r>
      <w:r w:rsidR="00C372F9">
        <w:rPr>
          <w:rFonts w:eastAsiaTheme="minorEastAsia"/>
          <w:szCs w:val="20"/>
          <w:lang w:eastAsia="zh-CN"/>
        </w:rPr>
        <w:t xml:space="preserve">duration determined by a </w:t>
      </w:r>
      <w:r w:rsidRPr="00B01BCE">
        <w:rPr>
          <w:rFonts w:eastAsiaTheme="minorEastAsia"/>
          <w:szCs w:val="20"/>
          <w:lang w:eastAsia="zh-CN"/>
        </w:rPr>
        <w:t xml:space="preserve">running </w:t>
      </w:r>
      <w:r w:rsidR="00FB01A7">
        <w:rPr>
          <w:rFonts w:eastAsiaTheme="minorEastAsia"/>
          <w:szCs w:val="20"/>
          <w:lang w:eastAsia="zh-CN"/>
        </w:rPr>
        <w:t>C-</w:t>
      </w:r>
      <w:r w:rsidRPr="00B01BCE">
        <w:rPr>
          <w:rFonts w:eastAsiaTheme="minorEastAsia"/>
          <w:szCs w:val="20"/>
          <w:lang w:eastAsia="zh-CN"/>
        </w:rPr>
        <w:t>DRX timer may partially</w:t>
      </w:r>
      <w:r w:rsidR="00C372F9">
        <w:rPr>
          <w:rFonts w:eastAsiaTheme="minorEastAsia"/>
          <w:szCs w:val="20"/>
          <w:lang w:eastAsia="zh-CN"/>
        </w:rPr>
        <w:t xml:space="preserve"> or fully</w:t>
      </w:r>
      <w:r w:rsidRPr="00B01BCE">
        <w:rPr>
          <w:rFonts w:eastAsiaTheme="minorEastAsia"/>
          <w:szCs w:val="20"/>
          <w:lang w:eastAsia="zh-CN"/>
        </w:rPr>
        <w:t xml:space="preserve"> fall into UL </w:t>
      </w:r>
      <w:r w:rsidR="00AB59DF">
        <w:rPr>
          <w:rFonts w:eastAsiaTheme="minorEastAsia"/>
          <w:szCs w:val="20"/>
          <w:lang w:eastAsia="zh-CN"/>
        </w:rPr>
        <w:t>slot</w:t>
      </w:r>
      <w:r w:rsidR="00C372F9">
        <w:rPr>
          <w:rFonts w:eastAsiaTheme="minorEastAsia"/>
          <w:szCs w:val="20"/>
          <w:lang w:eastAsia="zh-CN"/>
        </w:rPr>
        <w:t>(s)</w:t>
      </w:r>
      <w:r w:rsidRPr="00B01BCE">
        <w:rPr>
          <w:rFonts w:eastAsiaTheme="minorEastAsia"/>
          <w:szCs w:val="20"/>
          <w:lang w:eastAsia="zh-CN"/>
        </w:rPr>
        <w:t>.</w:t>
      </w:r>
      <w:r w:rsidR="00AB59DF">
        <w:rPr>
          <w:rFonts w:eastAsiaTheme="minorEastAsia"/>
          <w:szCs w:val="20"/>
          <w:lang w:eastAsia="zh-CN"/>
        </w:rPr>
        <w:t xml:space="preserve"> Hence,</w:t>
      </w:r>
      <w:r w:rsidRPr="00B01BCE">
        <w:rPr>
          <w:rFonts w:eastAsiaTheme="minorEastAsia"/>
          <w:szCs w:val="20"/>
          <w:lang w:eastAsia="zh-CN"/>
        </w:rPr>
        <w:t xml:space="preserve"> UE will have less</w:t>
      </w:r>
      <w:r w:rsidR="00AB59DF">
        <w:rPr>
          <w:rFonts w:eastAsiaTheme="minorEastAsia"/>
          <w:szCs w:val="20"/>
          <w:lang w:eastAsia="zh-CN"/>
        </w:rPr>
        <w:t xml:space="preserve"> or even no</w:t>
      </w:r>
      <w:r w:rsidRPr="00B01BCE">
        <w:rPr>
          <w:rFonts w:eastAsiaTheme="minorEastAsia"/>
          <w:szCs w:val="20"/>
          <w:lang w:eastAsia="zh-CN"/>
        </w:rPr>
        <w:t xml:space="preserve"> </w:t>
      </w:r>
      <w:r w:rsidR="009B15BE" w:rsidRPr="00B01BCE">
        <w:rPr>
          <w:rFonts w:eastAsiaTheme="minorEastAsia"/>
          <w:szCs w:val="20"/>
          <w:lang w:eastAsia="zh-CN"/>
        </w:rPr>
        <w:t>opportunit</w:t>
      </w:r>
      <w:r w:rsidR="009B15BE">
        <w:rPr>
          <w:rFonts w:eastAsiaTheme="minorEastAsia"/>
          <w:szCs w:val="20"/>
          <w:lang w:eastAsia="zh-CN"/>
        </w:rPr>
        <w:t>y</w:t>
      </w:r>
      <w:r w:rsidR="009B15BE" w:rsidRPr="00B01BCE">
        <w:rPr>
          <w:rFonts w:eastAsiaTheme="minorEastAsia"/>
          <w:szCs w:val="20"/>
          <w:lang w:eastAsia="zh-CN"/>
        </w:rPr>
        <w:t xml:space="preserve"> </w:t>
      </w:r>
      <w:r w:rsidRPr="00B01BCE">
        <w:rPr>
          <w:rFonts w:eastAsiaTheme="minorEastAsia"/>
          <w:szCs w:val="20"/>
          <w:lang w:eastAsia="zh-CN"/>
        </w:rPr>
        <w:t>to monitor PDCCH</w:t>
      </w:r>
      <w:r w:rsidR="000F0985">
        <w:rPr>
          <w:rFonts w:eastAsiaTheme="minorEastAsia"/>
          <w:szCs w:val="20"/>
          <w:lang w:eastAsia="zh-CN"/>
        </w:rPr>
        <w:t xml:space="preserve"> during the </w:t>
      </w:r>
      <w:r w:rsidR="009B15BE">
        <w:rPr>
          <w:rFonts w:eastAsiaTheme="minorEastAsia"/>
          <w:szCs w:val="20"/>
          <w:lang w:eastAsia="zh-CN"/>
        </w:rPr>
        <w:t>duration actually while the timer is running</w:t>
      </w:r>
      <w:r w:rsidRPr="00B01BCE">
        <w:rPr>
          <w:rFonts w:eastAsiaTheme="minorEastAsia"/>
          <w:szCs w:val="20"/>
          <w:lang w:eastAsia="zh-CN"/>
        </w:rPr>
        <w:t xml:space="preserve">. In this way, the latency requirement for the traffic </w:t>
      </w:r>
      <w:r w:rsidR="009B15BE">
        <w:rPr>
          <w:rFonts w:eastAsiaTheme="minorEastAsia"/>
          <w:szCs w:val="20"/>
          <w:lang w:eastAsia="zh-CN"/>
        </w:rPr>
        <w:t>may</w:t>
      </w:r>
      <w:r w:rsidR="009B15BE" w:rsidRPr="00B01BCE">
        <w:rPr>
          <w:rFonts w:eastAsiaTheme="minorEastAsia"/>
          <w:szCs w:val="20"/>
          <w:lang w:eastAsia="zh-CN"/>
        </w:rPr>
        <w:t xml:space="preserve"> </w:t>
      </w:r>
      <w:r w:rsidRPr="00B01BCE">
        <w:rPr>
          <w:rFonts w:eastAsiaTheme="minorEastAsia"/>
          <w:szCs w:val="20"/>
          <w:lang w:eastAsia="zh-CN"/>
        </w:rPr>
        <w:t xml:space="preserve">not be guaranteed. </w:t>
      </w:r>
      <w:r w:rsidR="009B15BE">
        <w:rPr>
          <w:rFonts w:eastAsiaTheme="minorEastAsia"/>
          <w:szCs w:val="20"/>
          <w:lang w:eastAsia="zh-CN"/>
        </w:rPr>
        <w:t>On the contrary</w:t>
      </w:r>
      <w:r w:rsidRPr="00B01BCE">
        <w:rPr>
          <w:rFonts w:eastAsiaTheme="minorEastAsia"/>
          <w:szCs w:val="20"/>
          <w:lang w:eastAsia="zh-CN"/>
        </w:rPr>
        <w:t xml:space="preserve">, longer </w:t>
      </w:r>
      <w:proofErr w:type="spellStart"/>
      <w:r w:rsidRPr="00C807FA">
        <w:rPr>
          <w:rFonts w:eastAsiaTheme="minorEastAsia"/>
          <w:i/>
          <w:szCs w:val="20"/>
          <w:lang w:eastAsia="zh-CN"/>
        </w:rPr>
        <w:t>drx-onDurationTimer</w:t>
      </w:r>
      <w:proofErr w:type="spellEnd"/>
      <w:r w:rsidRPr="00B01BCE">
        <w:rPr>
          <w:rFonts w:eastAsiaTheme="minorEastAsia"/>
          <w:szCs w:val="20"/>
          <w:lang w:eastAsia="zh-CN"/>
        </w:rPr>
        <w:t xml:space="preserve"> </w:t>
      </w:r>
      <w:r w:rsidR="009B15BE">
        <w:rPr>
          <w:rFonts w:eastAsiaTheme="minorEastAsia"/>
          <w:szCs w:val="20"/>
          <w:lang w:eastAsia="zh-CN"/>
        </w:rPr>
        <w:t>can</w:t>
      </w:r>
      <w:r w:rsidR="009B15BE" w:rsidRPr="00B01BCE">
        <w:rPr>
          <w:rFonts w:eastAsiaTheme="minorEastAsia"/>
          <w:szCs w:val="20"/>
          <w:lang w:eastAsia="zh-CN"/>
        </w:rPr>
        <w:t xml:space="preserve"> </w:t>
      </w:r>
      <w:r w:rsidRPr="00B01BCE">
        <w:rPr>
          <w:rFonts w:eastAsiaTheme="minorEastAsia"/>
          <w:szCs w:val="20"/>
          <w:lang w:eastAsia="zh-CN"/>
        </w:rPr>
        <w:t xml:space="preserve">be configured to allow UE have enough PDCCH monitoring occasions. </w:t>
      </w:r>
      <w:r w:rsidR="00D90A08">
        <w:rPr>
          <w:rFonts w:eastAsiaTheme="minorEastAsia"/>
          <w:szCs w:val="20"/>
          <w:lang w:eastAsia="zh-CN"/>
        </w:rPr>
        <w:t>However</w:t>
      </w:r>
      <w:r w:rsidRPr="00B01BCE">
        <w:rPr>
          <w:rFonts w:eastAsiaTheme="minorEastAsia"/>
          <w:szCs w:val="20"/>
          <w:lang w:eastAsia="zh-CN"/>
        </w:rPr>
        <w:t xml:space="preserve">, </w:t>
      </w:r>
      <w:r w:rsidR="00986A27">
        <w:rPr>
          <w:rFonts w:eastAsiaTheme="minorEastAsia"/>
          <w:szCs w:val="20"/>
          <w:lang w:eastAsia="zh-CN"/>
        </w:rPr>
        <w:t>it will result in increased</w:t>
      </w:r>
      <w:r w:rsidR="00D90A08">
        <w:rPr>
          <w:rFonts w:eastAsiaTheme="minorEastAsia"/>
          <w:szCs w:val="20"/>
          <w:lang w:eastAsia="zh-CN"/>
        </w:rPr>
        <w:t xml:space="preserve"> </w:t>
      </w:r>
      <w:r w:rsidRPr="00B01BCE">
        <w:rPr>
          <w:rFonts w:eastAsiaTheme="minorEastAsia"/>
          <w:szCs w:val="20"/>
          <w:lang w:eastAsia="zh-CN"/>
        </w:rPr>
        <w:t>power consumption.</w:t>
      </w:r>
    </w:p>
    <w:p w14:paraId="0E14DB82" w14:textId="4128B1D1" w:rsidR="00B01BCE" w:rsidRPr="00C807FA" w:rsidRDefault="00B01BCE" w:rsidP="00C807FA">
      <w:pPr>
        <w:overflowPunct w:val="0"/>
        <w:autoSpaceDE w:val="0"/>
        <w:autoSpaceDN w:val="0"/>
        <w:adjustRightInd w:val="0"/>
        <w:spacing w:before="120" w:after="120"/>
        <w:jc w:val="both"/>
        <w:textAlignment w:val="baseline"/>
        <w:rPr>
          <w:rFonts w:eastAsiaTheme="minorEastAsia"/>
          <w:szCs w:val="20"/>
          <w:lang w:eastAsia="zh-CN"/>
        </w:rPr>
      </w:pPr>
      <w:r w:rsidRPr="00B01BCE">
        <w:rPr>
          <w:rFonts w:eastAsiaTheme="minorEastAsia"/>
          <w:szCs w:val="20"/>
          <w:lang w:eastAsia="zh-CN"/>
        </w:rPr>
        <w:t xml:space="preserve">For example, </w:t>
      </w:r>
      <w:r w:rsidR="00F2368E">
        <w:rPr>
          <w:rFonts w:eastAsiaTheme="minorEastAsia"/>
          <w:szCs w:val="20"/>
          <w:lang w:eastAsia="zh-CN"/>
        </w:rPr>
        <w:t>we</w:t>
      </w:r>
      <w:r w:rsidR="00D41E8A">
        <w:rPr>
          <w:rFonts w:eastAsiaTheme="minorEastAsia"/>
          <w:szCs w:val="20"/>
          <w:lang w:eastAsia="zh-CN"/>
        </w:rPr>
        <w:t xml:space="preserve"> adopt the agreed</w:t>
      </w:r>
      <w:r w:rsidR="00D41E8A" w:rsidRPr="00D41E8A">
        <w:rPr>
          <w:rFonts w:eastAsiaTheme="minorEastAsia"/>
          <w:szCs w:val="20"/>
          <w:lang w:eastAsia="zh-CN"/>
        </w:rPr>
        <w:t xml:space="preserve"> TDD configuration for XR/CG evaluation</w:t>
      </w:r>
      <w:r w:rsidRPr="00B01BCE">
        <w:rPr>
          <w:rFonts w:eastAsiaTheme="minorEastAsia"/>
          <w:szCs w:val="20"/>
          <w:lang w:eastAsia="zh-CN"/>
        </w:rPr>
        <w:t xml:space="preserve">: </w:t>
      </w:r>
      <w:r w:rsidR="00D41E8A">
        <w:rPr>
          <w:rFonts w:eastAsiaTheme="minorEastAsia"/>
          <w:szCs w:val="20"/>
          <w:lang w:eastAsia="zh-CN"/>
        </w:rPr>
        <w:t>DDDSU or DDDUU,</w:t>
      </w:r>
      <w:r w:rsidR="00F2368E">
        <w:rPr>
          <w:rFonts w:eastAsiaTheme="minorEastAsia"/>
          <w:szCs w:val="20"/>
          <w:lang w:eastAsia="zh-CN"/>
        </w:rPr>
        <w:t xml:space="preserve"> and assume the</w:t>
      </w:r>
      <w:r w:rsidRPr="00B01BCE">
        <w:rPr>
          <w:rFonts w:eastAsiaTheme="minorEastAsia"/>
          <w:szCs w:val="20"/>
          <w:lang w:eastAsia="zh-CN"/>
        </w:rPr>
        <w:t xml:space="preserve"> </w:t>
      </w:r>
      <w:r w:rsidR="00FB01A7">
        <w:rPr>
          <w:rFonts w:eastAsiaTheme="minorEastAsia"/>
          <w:szCs w:val="20"/>
          <w:lang w:eastAsia="zh-CN"/>
        </w:rPr>
        <w:t>C-</w:t>
      </w:r>
      <w:r w:rsidRPr="00B01BCE">
        <w:rPr>
          <w:rFonts w:eastAsiaTheme="minorEastAsia"/>
          <w:szCs w:val="20"/>
          <w:lang w:eastAsia="zh-CN"/>
        </w:rPr>
        <w:t>DRX cycle is 8</w:t>
      </w:r>
      <w:r w:rsidR="00972704">
        <w:rPr>
          <w:rFonts w:eastAsiaTheme="minorEastAsia"/>
          <w:szCs w:val="20"/>
          <w:lang w:eastAsia="zh-CN"/>
        </w:rPr>
        <w:t>ms</w:t>
      </w:r>
      <w:r w:rsidR="00F2368E">
        <w:rPr>
          <w:rFonts w:eastAsiaTheme="minorEastAsia"/>
          <w:szCs w:val="20"/>
          <w:lang w:eastAsia="zh-CN"/>
        </w:rPr>
        <w:t xml:space="preserve"> </w:t>
      </w:r>
      <w:r w:rsidRPr="00B01BCE">
        <w:rPr>
          <w:rFonts w:eastAsiaTheme="minorEastAsia"/>
          <w:szCs w:val="20"/>
          <w:lang w:eastAsia="zh-CN"/>
        </w:rPr>
        <w:t xml:space="preserve">and </w:t>
      </w:r>
      <w:proofErr w:type="spellStart"/>
      <w:r w:rsidR="00815E35" w:rsidRPr="00D6342B">
        <w:rPr>
          <w:rFonts w:eastAsiaTheme="minorEastAsia"/>
          <w:i/>
          <w:szCs w:val="20"/>
          <w:lang w:eastAsia="zh-CN"/>
        </w:rPr>
        <w:t>drx-onDurationTimer</w:t>
      </w:r>
      <w:proofErr w:type="spellEnd"/>
      <w:r w:rsidRPr="00B01BCE">
        <w:rPr>
          <w:rFonts w:eastAsiaTheme="minorEastAsia"/>
          <w:szCs w:val="20"/>
          <w:lang w:eastAsia="zh-CN"/>
        </w:rPr>
        <w:t xml:space="preserve"> is configured as 2ms</w:t>
      </w:r>
      <w:r w:rsidR="002B6C6F">
        <w:rPr>
          <w:rFonts w:eastAsiaTheme="minorEastAsia"/>
          <w:szCs w:val="20"/>
          <w:lang w:eastAsia="zh-CN"/>
        </w:rPr>
        <w:t xml:space="preserve"> or 3ms</w:t>
      </w:r>
      <w:r w:rsidRPr="00B01BCE">
        <w:rPr>
          <w:rFonts w:eastAsiaTheme="minorEastAsia"/>
          <w:szCs w:val="20"/>
          <w:lang w:eastAsia="zh-CN"/>
        </w:rPr>
        <w:t xml:space="preserve"> as </w:t>
      </w:r>
      <w:r w:rsidR="00F2368E">
        <w:rPr>
          <w:rFonts w:eastAsiaTheme="minorEastAsia"/>
          <w:szCs w:val="20"/>
          <w:lang w:eastAsia="zh-CN"/>
        </w:rPr>
        <w:t xml:space="preserve">shown in </w:t>
      </w:r>
      <w:r w:rsidR="00F2368E" w:rsidRPr="00C807FA">
        <w:rPr>
          <w:rFonts w:eastAsiaTheme="minorEastAsia"/>
          <w:b/>
          <w:szCs w:val="20"/>
          <w:lang w:eastAsia="zh-CN"/>
        </w:rPr>
        <w:t>Fig</w:t>
      </w:r>
      <w:r w:rsidR="00F2368E">
        <w:rPr>
          <w:rFonts w:eastAsiaTheme="minorEastAsia"/>
          <w:b/>
          <w:szCs w:val="20"/>
          <w:lang w:eastAsia="zh-CN"/>
        </w:rPr>
        <w:t>ure</w:t>
      </w:r>
      <w:r w:rsidR="00AC2C03">
        <w:rPr>
          <w:rFonts w:eastAsiaTheme="minorEastAsia"/>
          <w:b/>
          <w:szCs w:val="20"/>
          <w:lang w:eastAsia="zh-CN"/>
        </w:rPr>
        <w:t xml:space="preserve"> </w:t>
      </w:r>
      <w:r w:rsidR="00F2368E" w:rsidRPr="00C807FA">
        <w:rPr>
          <w:rFonts w:eastAsiaTheme="minorEastAsia"/>
          <w:b/>
          <w:szCs w:val="20"/>
          <w:lang w:eastAsia="zh-CN"/>
        </w:rPr>
        <w:t>1</w:t>
      </w:r>
      <w:r w:rsidR="00986A27">
        <w:rPr>
          <w:rFonts w:eastAsiaTheme="minorEastAsia"/>
          <w:szCs w:val="20"/>
          <w:lang w:eastAsia="zh-CN"/>
        </w:rPr>
        <w:t>.</w:t>
      </w:r>
      <w:r w:rsidR="00705CA1">
        <w:rPr>
          <w:rFonts w:eastAsiaTheme="minorEastAsia"/>
          <w:szCs w:val="20"/>
          <w:lang w:eastAsia="zh-CN"/>
        </w:rPr>
        <w:t xml:space="preserve"> Note that 30</w:t>
      </w:r>
      <w:r w:rsidR="00705CA1">
        <w:rPr>
          <w:rFonts w:eastAsiaTheme="minorEastAsia" w:hint="eastAsia"/>
          <w:szCs w:val="20"/>
          <w:lang w:eastAsia="zh-CN"/>
        </w:rPr>
        <w:t>KHz</w:t>
      </w:r>
      <w:r w:rsidR="00705CA1">
        <w:rPr>
          <w:rFonts w:eastAsiaTheme="minorEastAsia"/>
          <w:szCs w:val="20"/>
          <w:lang w:eastAsia="zh-CN"/>
        </w:rPr>
        <w:t xml:space="preserve"> SCS is assumed. </w:t>
      </w:r>
      <w:r w:rsidR="00D85F89">
        <w:rPr>
          <w:rFonts w:eastAsiaTheme="minorEastAsia"/>
          <w:szCs w:val="20"/>
          <w:lang w:eastAsia="zh-CN"/>
        </w:rPr>
        <w:t>A</w:t>
      </w:r>
      <w:r w:rsidR="00D85F89">
        <w:rPr>
          <w:rFonts w:eastAsiaTheme="minorEastAsia" w:hint="eastAsia"/>
          <w:szCs w:val="20"/>
          <w:lang w:eastAsia="zh-CN"/>
        </w:rPr>
        <w:t>n</w:t>
      </w:r>
      <w:r w:rsidR="00D85F89">
        <w:rPr>
          <w:rFonts w:eastAsiaTheme="minorEastAsia"/>
          <w:szCs w:val="20"/>
          <w:lang w:eastAsia="zh-CN"/>
        </w:rPr>
        <w:t xml:space="preserve">d the </w:t>
      </w:r>
      <w:r w:rsidR="00D85F89" w:rsidRPr="00D85F89">
        <w:rPr>
          <w:rFonts w:eastAsiaTheme="minorEastAsia"/>
          <w:szCs w:val="20"/>
          <w:lang w:eastAsia="zh-CN"/>
        </w:rPr>
        <w:t xml:space="preserve">green box </w:t>
      </w:r>
      <w:r w:rsidR="00D85F89">
        <w:rPr>
          <w:rFonts w:eastAsiaTheme="minorEastAsia"/>
          <w:szCs w:val="20"/>
          <w:lang w:eastAsia="zh-CN"/>
        </w:rPr>
        <w:t>blow represents th</w:t>
      </w:r>
      <w:r w:rsidR="00386215">
        <w:rPr>
          <w:rFonts w:eastAsiaTheme="minorEastAsia"/>
          <w:szCs w:val="20"/>
          <w:lang w:eastAsia="zh-CN"/>
        </w:rPr>
        <w:t xml:space="preserve">e </w:t>
      </w:r>
      <w:r w:rsidR="003D4197">
        <w:rPr>
          <w:rFonts w:eastAsiaTheme="minorEastAsia"/>
          <w:szCs w:val="20"/>
          <w:lang w:eastAsia="zh-CN"/>
        </w:rPr>
        <w:t xml:space="preserve">corresponding </w:t>
      </w:r>
      <w:r w:rsidR="00386215">
        <w:rPr>
          <w:rFonts w:eastAsiaTheme="minorEastAsia"/>
          <w:szCs w:val="20"/>
          <w:lang w:eastAsia="zh-CN"/>
        </w:rPr>
        <w:t>slot can be used to do</w:t>
      </w:r>
      <w:r w:rsidR="00D85F89">
        <w:rPr>
          <w:rFonts w:eastAsiaTheme="minorEastAsia"/>
          <w:szCs w:val="20"/>
          <w:lang w:eastAsia="zh-CN"/>
        </w:rPr>
        <w:t xml:space="preserve"> </w:t>
      </w:r>
      <w:r w:rsidR="00D85F89" w:rsidRPr="00D85F89">
        <w:rPr>
          <w:rFonts w:eastAsiaTheme="minorEastAsia"/>
          <w:szCs w:val="20"/>
          <w:lang w:eastAsia="zh-CN"/>
        </w:rPr>
        <w:t>PDCCH</w:t>
      </w:r>
      <w:r w:rsidR="00386215">
        <w:rPr>
          <w:rFonts w:eastAsiaTheme="minorEastAsia"/>
          <w:szCs w:val="20"/>
          <w:lang w:eastAsia="zh-CN"/>
        </w:rPr>
        <w:t xml:space="preserve"> transmission</w:t>
      </w:r>
      <w:r w:rsidR="00D85F89" w:rsidRPr="00D85F89">
        <w:rPr>
          <w:rFonts w:eastAsiaTheme="minorEastAsia"/>
          <w:szCs w:val="20"/>
          <w:lang w:eastAsia="zh-CN"/>
        </w:rPr>
        <w:t xml:space="preserve">, and the red box indicates the opposite. </w:t>
      </w:r>
      <w:bookmarkStart w:id="16" w:name="_GoBack"/>
      <w:bookmarkEnd w:id="16"/>
    </w:p>
    <w:tbl>
      <w:tblPr>
        <w:tblStyle w:val="aa"/>
        <w:tblW w:w="0" w:type="auto"/>
        <w:tblLook w:val="04A0" w:firstRow="1" w:lastRow="0" w:firstColumn="1" w:lastColumn="0" w:noHBand="0" w:noVBand="1"/>
      </w:tblPr>
      <w:tblGrid>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tblGrid>
      <w:tr w:rsidR="004B27EC" w:rsidRPr="00972704" w14:paraId="33E69AB0" w14:textId="77777777" w:rsidTr="00A956E5">
        <w:tc>
          <w:tcPr>
            <w:tcW w:w="9060" w:type="dxa"/>
            <w:gridSpan w:val="40"/>
            <w:vAlign w:val="center"/>
          </w:tcPr>
          <w:p w14:paraId="2A590376" w14:textId="7389F59D" w:rsidR="004B27EC" w:rsidRPr="00D01C1B" w:rsidRDefault="004B27EC" w:rsidP="00972704">
            <w:pPr>
              <w:overflowPunct w:val="0"/>
              <w:autoSpaceDE w:val="0"/>
              <w:autoSpaceDN w:val="0"/>
              <w:adjustRightInd w:val="0"/>
              <w:spacing w:after="120"/>
              <w:jc w:val="center"/>
              <w:textAlignment w:val="baseline"/>
              <w:rPr>
                <w:rFonts w:eastAsiaTheme="minorEastAsia"/>
                <w:i/>
                <w:szCs w:val="20"/>
                <w:lang w:eastAsia="zh-CN"/>
              </w:rPr>
            </w:pPr>
            <w:r w:rsidRPr="00D01C1B">
              <w:rPr>
                <w:rFonts w:eastAsiaTheme="minorEastAsia"/>
                <w:szCs w:val="20"/>
                <w:lang w:eastAsia="zh-CN"/>
              </w:rPr>
              <w:t xml:space="preserve">DDDSU, </w:t>
            </w:r>
            <w:r w:rsidR="00C2178D">
              <w:rPr>
                <w:rFonts w:eastAsiaTheme="minorEastAsia"/>
                <w:szCs w:val="20"/>
                <w:lang w:eastAsia="zh-CN"/>
              </w:rPr>
              <w:t>C-</w:t>
            </w:r>
            <w:r w:rsidR="00C2178D" w:rsidRPr="00B01BCE">
              <w:rPr>
                <w:rFonts w:eastAsiaTheme="minorEastAsia"/>
                <w:szCs w:val="20"/>
                <w:lang w:eastAsia="zh-CN"/>
              </w:rPr>
              <w:t>DRX cycle</w:t>
            </w:r>
            <w:r w:rsidR="00C2178D">
              <w:rPr>
                <w:rFonts w:eastAsiaTheme="minorEastAsia"/>
                <w:szCs w:val="20"/>
                <w:lang w:eastAsia="zh-CN"/>
              </w:rPr>
              <w:t xml:space="preserve"> </w:t>
            </w:r>
            <w:r w:rsidR="00C2178D">
              <w:rPr>
                <w:rFonts w:eastAsiaTheme="minorEastAsia" w:hint="eastAsia"/>
                <w:szCs w:val="20"/>
                <w:lang w:eastAsia="zh-CN"/>
              </w:rPr>
              <w:t>=</w:t>
            </w:r>
            <w:r w:rsidR="00C2178D">
              <w:rPr>
                <w:rFonts w:eastAsiaTheme="minorEastAsia"/>
                <w:szCs w:val="20"/>
                <w:lang w:eastAsia="zh-CN"/>
              </w:rPr>
              <w:t>8</w:t>
            </w:r>
            <w:r w:rsidR="00C2178D">
              <w:rPr>
                <w:rFonts w:eastAsiaTheme="minorEastAsia" w:hint="eastAsia"/>
                <w:szCs w:val="20"/>
                <w:lang w:eastAsia="zh-CN"/>
              </w:rPr>
              <w:t>ms</w:t>
            </w:r>
            <w:r w:rsidR="00C2178D">
              <w:rPr>
                <w:rFonts w:eastAsiaTheme="minorEastAsia"/>
                <w:szCs w:val="20"/>
                <w:lang w:eastAsia="zh-CN"/>
              </w:rPr>
              <w:t>,</w:t>
            </w:r>
            <w:r w:rsidR="00C2178D" w:rsidRPr="00D6342B">
              <w:rPr>
                <w:rFonts w:eastAsiaTheme="minorEastAsia"/>
                <w:i/>
                <w:szCs w:val="20"/>
                <w:lang w:eastAsia="zh-CN"/>
              </w:rPr>
              <w:t xml:space="preserve"> </w:t>
            </w:r>
            <w:proofErr w:type="spellStart"/>
            <w:r w:rsidRPr="00D6342B">
              <w:rPr>
                <w:rFonts w:eastAsiaTheme="minorEastAsia"/>
                <w:i/>
                <w:szCs w:val="20"/>
                <w:lang w:eastAsia="zh-CN"/>
              </w:rPr>
              <w:t>drx-onDurationTimer</w:t>
            </w:r>
            <w:proofErr w:type="spellEnd"/>
            <w:r w:rsidRPr="00D01C1B">
              <w:rPr>
                <w:rFonts w:eastAsiaTheme="minorEastAsia"/>
                <w:szCs w:val="20"/>
                <w:lang w:eastAsia="zh-CN"/>
              </w:rPr>
              <w:t>=2</w:t>
            </w:r>
            <w:r>
              <w:rPr>
                <w:rFonts w:eastAsiaTheme="minorEastAsia"/>
                <w:szCs w:val="20"/>
                <w:lang w:eastAsia="zh-CN"/>
              </w:rPr>
              <w:t xml:space="preserve"> or 3</w:t>
            </w:r>
            <w:r w:rsidRPr="00D01C1B">
              <w:rPr>
                <w:rFonts w:eastAsiaTheme="minorEastAsia"/>
                <w:szCs w:val="20"/>
                <w:lang w:eastAsia="zh-CN"/>
              </w:rPr>
              <w:t>ms, SCS=30KHz</w:t>
            </w:r>
          </w:p>
        </w:tc>
      </w:tr>
      <w:tr w:rsidR="00972704" w:rsidRPr="00972704" w14:paraId="2F30DAA6" w14:textId="5E068CE2" w:rsidTr="004B27EC">
        <w:tc>
          <w:tcPr>
            <w:tcW w:w="226" w:type="dxa"/>
            <w:vAlign w:val="center"/>
          </w:tcPr>
          <w:p w14:paraId="27309EE7" w14:textId="0C9122D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0F4CD24C" w14:textId="36F1D31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112C60F0" w14:textId="763BFC68"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E8F9AEC" w14:textId="764F26E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vAlign w:val="center"/>
          </w:tcPr>
          <w:p w14:paraId="1637315E" w14:textId="559549C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5E6DB0B3" w14:textId="7D34E1EB"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31209CCB" w14:textId="70CBDC8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4B2BE273" w14:textId="57D7C6B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D9B3349" w14:textId="0BF0143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vAlign w:val="center"/>
          </w:tcPr>
          <w:p w14:paraId="760B6BBB" w14:textId="1443FD0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595F323A" w14:textId="0F4F1C90"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3416B7C2" w14:textId="69076F11"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6945B66" w14:textId="5D3CC63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07793F8D" w14:textId="7F8C895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vAlign w:val="center"/>
          </w:tcPr>
          <w:p w14:paraId="5187BE84" w14:textId="4D7E91C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5FA4B3EE" w14:textId="0BAB1C7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1AFAA67" w14:textId="3E6EE7C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B292AE0" w14:textId="3FBE972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55EBE25" w14:textId="0DB8C50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tcBorders>
              <w:right w:val="single" w:sz="12" w:space="0" w:color="auto"/>
            </w:tcBorders>
            <w:vAlign w:val="center"/>
          </w:tcPr>
          <w:p w14:paraId="267B371D" w14:textId="046B509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tcBorders>
              <w:left w:val="single" w:sz="12" w:space="0" w:color="auto"/>
            </w:tcBorders>
            <w:vAlign w:val="center"/>
          </w:tcPr>
          <w:p w14:paraId="5FFE0DD4" w14:textId="23FEBF4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306563FF" w14:textId="7EFC5F7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B7DAC8A" w14:textId="32E6D77B"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1F512EFC" w14:textId="5CE56AB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vAlign w:val="center"/>
          </w:tcPr>
          <w:p w14:paraId="08842EF9" w14:textId="683BD0EF"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71A675E7" w14:textId="59CB549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1A06208C" w14:textId="6878F0A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81B57A0" w14:textId="02B63C8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1EC036F" w14:textId="243C971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vAlign w:val="center"/>
          </w:tcPr>
          <w:p w14:paraId="064C9E7B" w14:textId="437CAF29"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4468908D" w14:textId="2158A10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4AFA452E" w14:textId="6026109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E3CCBBA" w14:textId="2F57272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D608C7D" w14:textId="3D86DDA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tcPr>
          <w:p w14:paraId="5EDA03EE" w14:textId="220B3156"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3C578FD2" w14:textId="248D1B8A"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063548CE" w14:textId="5466479C"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4536AE53" w14:textId="72D61AA3"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DCA756D" w14:textId="1AC8DFCB"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tcPr>
          <w:p w14:paraId="3B07B72E" w14:textId="273E3CE6"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r>
      <w:tr w:rsidR="00BA7B45" w:rsidRPr="00972704" w14:paraId="525AEC3C" w14:textId="544F6009" w:rsidTr="00CA6EEE">
        <w:tc>
          <w:tcPr>
            <w:tcW w:w="226" w:type="dxa"/>
            <w:shd w:val="clear" w:color="auto" w:fill="00B050"/>
            <w:vAlign w:val="center"/>
          </w:tcPr>
          <w:p w14:paraId="0040D39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201438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15889AC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4A70C3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078BF2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ED170F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3E71C2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42EEF8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07A740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650BC7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C86045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C60FE2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0021C3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0DEC425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BBA768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7B61C7D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4041B51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3CCED5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7BA5FC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0C126F4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vAlign w:val="center"/>
          </w:tcPr>
          <w:p w14:paraId="3A43759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90325A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2705A3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B40D73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18CB1B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359027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8BFAB6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C20508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075105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0601CE6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0E5705C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81FEC4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0BB8269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32ADAE6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603511F7"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4242180"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7925D203"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3AF6A4DE"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231FA228"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0F9C9347"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r w:rsidR="00BA7B45" w:rsidRPr="00972704" w14:paraId="62B7EE22" w14:textId="2F2DEB4F" w:rsidTr="00CA6EEE">
        <w:tc>
          <w:tcPr>
            <w:tcW w:w="226" w:type="dxa"/>
            <w:shd w:val="clear" w:color="auto" w:fill="auto"/>
            <w:vAlign w:val="center"/>
          </w:tcPr>
          <w:p w14:paraId="05258CD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0C9811A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40EA2AC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7278F35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251BDD3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9018E6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0BC1951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1C821EC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6E3765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F3F840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506192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5FF5A2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031C55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4A4814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6002DD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FEAD7D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6018D10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3318F07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ECE9C3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6E1F87A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shd w:val="clear" w:color="auto" w:fill="00B050"/>
            <w:vAlign w:val="center"/>
          </w:tcPr>
          <w:p w14:paraId="4AA40C6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127C934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1AC3C15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62DDE99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658549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26AAA1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10D2E5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1B8B47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3DA0AC4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57FD759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3195B16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9E1E5B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6A37A1D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7348534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5E32311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FA9053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623944A6"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4A0B8D50"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38391D51"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02266B72"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r w:rsidR="004B27EC" w:rsidRPr="00972704" w14:paraId="7C4EF7A5" w14:textId="77777777" w:rsidTr="00DD6C4B">
        <w:tc>
          <w:tcPr>
            <w:tcW w:w="9060" w:type="dxa"/>
            <w:gridSpan w:val="40"/>
            <w:vAlign w:val="center"/>
          </w:tcPr>
          <w:p w14:paraId="62CA0C83" w14:textId="2520B9F0" w:rsidR="004B27EC" w:rsidRPr="00C807FA" w:rsidRDefault="004B27EC" w:rsidP="00972704">
            <w:pPr>
              <w:overflowPunct w:val="0"/>
              <w:autoSpaceDE w:val="0"/>
              <w:autoSpaceDN w:val="0"/>
              <w:adjustRightInd w:val="0"/>
              <w:spacing w:after="120"/>
              <w:jc w:val="center"/>
              <w:textAlignment w:val="baseline"/>
              <w:rPr>
                <w:rFonts w:eastAsia="宋体"/>
                <w:b/>
                <w:sz w:val="13"/>
                <w:szCs w:val="13"/>
                <w:lang w:eastAsia="zh-CN"/>
              </w:rPr>
            </w:pPr>
            <w:r w:rsidRPr="000F5091">
              <w:rPr>
                <w:rFonts w:eastAsiaTheme="minorEastAsia" w:hint="eastAsia"/>
                <w:szCs w:val="20"/>
                <w:lang w:eastAsia="zh-CN"/>
              </w:rPr>
              <w:t>D</w:t>
            </w:r>
            <w:r w:rsidRPr="000F5091">
              <w:rPr>
                <w:rFonts w:eastAsiaTheme="minorEastAsia"/>
                <w:szCs w:val="20"/>
                <w:lang w:eastAsia="zh-CN"/>
              </w:rPr>
              <w:t>DD</w:t>
            </w:r>
            <w:r>
              <w:rPr>
                <w:rFonts w:eastAsiaTheme="minorEastAsia"/>
                <w:szCs w:val="20"/>
                <w:lang w:eastAsia="zh-CN"/>
              </w:rPr>
              <w:t>U</w:t>
            </w:r>
            <w:r w:rsidRPr="000F5091">
              <w:rPr>
                <w:rFonts w:eastAsiaTheme="minorEastAsia"/>
                <w:szCs w:val="20"/>
                <w:lang w:eastAsia="zh-CN"/>
              </w:rPr>
              <w:t>U</w:t>
            </w:r>
            <w:r w:rsidR="00C2178D" w:rsidRPr="000F5091">
              <w:rPr>
                <w:rFonts w:eastAsiaTheme="minorEastAsia"/>
                <w:szCs w:val="20"/>
                <w:lang w:eastAsia="zh-CN"/>
              </w:rPr>
              <w:t xml:space="preserve">, </w:t>
            </w:r>
            <w:r w:rsidR="00C2178D">
              <w:rPr>
                <w:rFonts w:eastAsiaTheme="minorEastAsia"/>
                <w:szCs w:val="20"/>
                <w:lang w:eastAsia="zh-CN"/>
              </w:rPr>
              <w:t>C-</w:t>
            </w:r>
            <w:r w:rsidR="00C2178D" w:rsidRPr="00B01BCE">
              <w:rPr>
                <w:rFonts w:eastAsiaTheme="minorEastAsia"/>
                <w:szCs w:val="20"/>
                <w:lang w:eastAsia="zh-CN"/>
              </w:rPr>
              <w:t>DRX cycle</w:t>
            </w:r>
            <w:r w:rsidR="00C2178D">
              <w:rPr>
                <w:rFonts w:eastAsiaTheme="minorEastAsia"/>
                <w:szCs w:val="20"/>
                <w:lang w:eastAsia="zh-CN"/>
              </w:rPr>
              <w:t xml:space="preserve"> </w:t>
            </w:r>
            <w:r w:rsidR="00C2178D">
              <w:rPr>
                <w:rFonts w:eastAsiaTheme="minorEastAsia" w:hint="eastAsia"/>
                <w:szCs w:val="20"/>
                <w:lang w:eastAsia="zh-CN"/>
              </w:rPr>
              <w:t>=</w:t>
            </w:r>
            <w:r w:rsidR="00C2178D">
              <w:rPr>
                <w:rFonts w:eastAsiaTheme="minorEastAsia"/>
                <w:szCs w:val="20"/>
                <w:lang w:eastAsia="zh-CN"/>
              </w:rPr>
              <w:t>8</w:t>
            </w:r>
            <w:r w:rsidR="00C2178D">
              <w:rPr>
                <w:rFonts w:eastAsiaTheme="minorEastAsia" w:hint="eastAsia"/>
                <w:szCs w:val="20"/>
                <w:lang w:eastAsia="zh-CN"/>
              </w:rPr>
              <w:t>ms</w:t>
            </w:r>
            <w:r w:rsidR="00C2178D">
              <w:rPr>
                <w:rFonts w:eastAsiaTheme="minorEastAsia"/>
                <w:szCs w:val="20"/>
                <w:lang w:eastAsia="zh-CN"/>
              </w:rPr>
              <w:t>,</w:t>
            </w:r>
            <w:r w:rsidRPr="000F5091">
              <w:rPr>
                <w:rFonts w:eastAsiaTheme="minorEastAsia"/>
                <w:szCs w:val="20"/>
                <w:lang w:eastAsia="zh-CN"/>
              </w:rPr>
              <w:t xml:space="preserve"> </w:t>
            </w:r>
            <w:proofErr w:type="spellStart"/>
            <w:r w:rsidRPr="00D6342B">
              <w:rPr>
                <w:rFonts w:eastAsiaTheme="minorEastAsia"/>
                <w:i/>
                <w:szCs w:val="20"/>
                <w:lang w:eastAsia="zh-CN"/>
              </w:rPr>
              <w:t>drx-onDurationTimer</w:t>
            </w:r>
            <w:proofErr w:type="spellEnd"/>
            <w:r w:rsidRPr="000F5091">
              <w:rPr>
                <w:rFonts w:eastAsiaTheme="minorEastAsia"/>
                <w:szCs w:val="20"/>
                <w:lang w:eastAsia="zh-CN"/>
              </w:rPr>
              <w:t>=2</w:t>
            </w:r>
            <w:r>
              <w:rPr>
                <w:rFonts w:eastAsiaTheme="minorEastAsia"/>
                <w:szCs w:val="20"/>
                <w:lang w:eastAsia="zh-CN"/>
              </w:rPr>
              <w:t xml:space="preserve"> or 3</w:t>
            </w:r>
            <w:r w:rsidRPr="000F5091">
              <w:rPr>
                <w:rFonts w:eastAsiaTheme="minorEastAsia"/>
                <w:szCs w:val="20"/>
                <w:lang w:eastAsia="zh-CN"/>
              </w:rPr>
              <w:t>ms, SCS=30K</w:t>
            </w:r>
            <w:r w:rsidRPr="000F5091">
              <w:rPr>
                <w:rFonts w:eastAsiaTheme="minorEastAsia" w:hint="eastAsia"/>
                <w:szCs w:val="20"/>
                <w:lang w:eastAsia="zh-CN"/>
              </w:rPr>
              <w:t>H</w:t>
            </w:r>
            <w:r w:rsidRPr="000F5091">
              <w:rPr>
                <w:rFonts w:eastAsiaTheme="minorEastAsia"/>
                <w:szCs w:val="20"/>
                <w:lang w:eastAsia="zh-CN"/>
              </w:rPr>
              <w:t>z</w:t>
            </w:r>
          </w:p>
        </w:tc>
      </w:tr>
      <w:tr w:rsidR="00972704" w:rsidRPr="00972704" w14:paraId="590A6D17" w14:textId="3726E957" w:rsidTr="004B27EC">
        <w:tc>
          <w:tcPr>
            <w:tcW w:w="226" w:type="dxa"/>
            <w:vAlign w:val="center"/>
          </w:tcPr>
          <w:p w14:paraId="45376B0A" w14:textId="02247EB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A122C8E" w14:textId="4D1EA699"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26444032" w14:textId="2BEA0D2F"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235F7457" w14:textId="4D08872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1FFEED99" w14:textId="5B3512F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11EDBEB5" w14:textId="54C5E5B8"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8B9DB1A" w14:textId="470AB4D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3D175ADF" w14:textId="00C84C4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44060277" w14:textId="1F235E7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359966D3" w14:textId="2AECD6A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7A3EEACB" w14:textId="5AF4741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5AC27703" w14:textId="6F167241"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15CA54C" w14:textId="4B2A0C51"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1B7A8AEF" w14:textId="27275E10"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4730A5B3" w14:textId="2C504F1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3051AAAE" w14:textId="1FF7504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503311BD" w14:textId="6DCF26E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523C5886" w14:textId="3F1462D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01CF6DA" w14:textId="0C20430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tcBorders>
              <w:right w:val="single" w:sz="12" w:space="0" w:color="auto"/>
            </w:tcBorders>
            <w:vAlign w:val="center"/>
          </w:tcPr>
          <w:p w14:paraId="210ADF06" w14:textId="4CB8E9A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tcBorders>
              <w:left w:val="single" w:sz="12" w:space="0" w:color="auto"/>
            </w:tcBorders>
            <w:vAlign w:val="center"/>
          </w:tcPr>
          <w:p w14:paraId="391AB190" w14:textId="6CE820F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01AA69F" w14:textId="20450B7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928D546" w14:textId="13D540A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2E8AE441" w14:textId="771EF70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216354FA" w14:textId="79F79AA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5844BB48" w14:textId="2AF449F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FD190D2" w14:textId="78C7429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05ADB610" w14:textId="0F530A08"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51286D5" w14:textId="7FB4809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42CB78EA" w14:textId="4AB5F6B9"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12EA7331" w14:textId="41C6F75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37C38A54" w14:textId="090BA02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639E99EC" w14:textId="1E0C6A1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683D1AB" w14:textId="5D4FA1D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5F247D13" w14:textId="5301987D"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6AD29268" w14:textId="7F43E140"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2B479DE3" w14:textId="6A255F64"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580DBE9" w14:textId="36C96502"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6B8180AA" w14:textId="6734C3DB"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6231DFE2" w14:textId="6E4AA95C"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r>
      <w:tr w:rsidR="00BA7B45" w:rsidRPr="00972704" w14:paraId="18ED3F04" w14:textId="4CBAB0BB" w:rsidTr="00CA6EEE">
        <w:tc>
          <w:tcPr>
            <w:tcW w:w="226" w:type="dxa"/>
            <w:shd w:val="clear" w:color="auto" w:fill="00B050"/>
            <w:vAlign w:val="center"/>
          </w:tcPr>
          <w:p w14:paraId="0007ED4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4B26F2D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040175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25CBA91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1238ED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C2B5E4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6CD1FB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646795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8AA9C0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42FCD8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2F26A66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78CBA81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7FB99C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1AA5F0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00CD48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7422D5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78C36AB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7BE203B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28B63CE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4FAD476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vAlign w:val="center"/>
          </w:tcPr>
          <w:p w14:paraId="459A3FB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98C54B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6C1319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5C97A15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015E87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F139AA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5E21388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3B83A6D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2BE9CB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058FD47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9D63F2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FD6ACC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59B012B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vAlign w:val="center"/>
          </w:tcPr>
          <w:p w14:paraId="52CB7D1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528C3CDF"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311AE65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7002E9AC"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3ACB5E6D"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26F247A7"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37B39328"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r w:rsidR="00BA7B45" w:rsidRPr="00972704" w14:paraId="2082E50A" w14:textId="0EF1533E" w:rsidTr="00CA6EEE">
        <w:tc>
          <w:tcPr>
            <w:tcW w:w="226" w:type="dxa"/>
            <w:shd w:val="clear" w:color="auto" w:fill="auto"/>
            <w:vAlign w:val="center"/>
          </w:tcPr>
          <w:p w14:paraId="609737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2427A2D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1F9F305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390EDE8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0A7B1E1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03CF07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2CE1652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DF2B99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3C7FFE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AB0ED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2945BA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08D377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494A3B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41338F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07C4FB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2C0A007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1E51F1A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48B11E0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4DDA353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2272CF2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shd w:val="clear" w:color="auto" w:fill="00B050"/>
            <w:vAlign w:val="center"/>
          </w:tcPr>
          <w:p w14:paraId="2981CC0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737E1A7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012CD89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vAlign w:val="center"/>
          </w:tcPr>
          <w:p w14:paraId="307D319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DE4EC9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9631D4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A67CC3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B12517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639B07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E32F4A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3E1AD6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9CD60B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070376E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2AF5B83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551C274E"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5B1336E8"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B2E43C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8EA75BF"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25B3D510"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7F0194E2"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bl>
    <w:p w14:paraId="5135CC8A" w14:textId="1383490F" w:rsidR="00B01BCE" w:rsidRPr="00822D78" w:rsidRDefault="00B01BCE" w:rsidP="00C807FA">
      <w:pPr>
        <w:overflowPunct w:val="0"/>
        <w:autoSpaceDE w:val="0"/>
        <w:autoSpaceDN w:val="0"/>
        <w:adjustRightInd w:val="0"/>
        <w:spacing w:beforeLines="50" w:before="120" w:after="120"/>
        <w:jc w:val="center"/>
        <w:textAlignment w:val="baseline"/>
        <w:rPr>
          <w:rFonts w:eastAsia="宋体"/>
          <w:b/>
          <w:bCs/>
          <w:sz w:val="18"/>
          <w:szCs w:val="22"/>
          <w:lang w:eastAsia="zh-CN"/>
        </w:rPr>
      </w:pPr>
      <w:r w:rsidRPr="00822D78">
        <w:rPr>
          <w:rFonts w:eastAsia="宋体" w:hint="eastAsia"/>
          <w:b/>
          <w:bCs/>
          <w:sz w:val="18"/>
          <w:szCs w:val="22"/>
          <w:lang w:eastAsia="zh-CN"/>
        </w:rPr>
        <w:t>F</w:t>
      </w:r>
      <w:r w:rsidRPr="00822D78">
        <w:rPr>
          <w:rFonts w:eastAsia="宋体"/>
          <w:b/>
          <w:bCs/>
          <w:sz w:val="18"/>
          <w:szCs w:val="22"/>
          <w:lang w:eastAsia="zh-CN"/>
        </w:rPr>
        <w:t>ig</w:t>
      </w:r>
      <w:r w:rsidR="00F2368E">
        <w:rPr>
          <w:rFonts w:eastAsia="宋体"/>
          <w:b/>
          <w:bCs/>
          <w:sz w:val="18"/>
          <w:szCs w:val="22"/>
          <w:lang w:eastAsia="zh-CN"/>
        </w:rPr>
        <w:t>ure</w:t>
      </w:r>
      <w:r w:rsidR="00AC2C03">
        <w:rPr>
          <w:rFonts w:eastAsia="宋体"/>
          <w:b/>
          <w:bCs/>
          <w:sz w:val="18"/>
          <w:szCs w:val="22"/>
          <w:lang w:eastAsia="zh-CN"/>
        </w:rPr>
        <w:t xml:space="preserve"> </w:t>
      </w:r>
      <w:r w:rsidRPr="00822D78">
        <w:rPr>
          <w:rFonts w:eastAsia="宋体"/>
          <w:b/>
          <w:bCs/>
          <w:sz w:val="18"/>
          <w:szCs w:val="22"/>
          <w:lang w:eastAsia="zh-CN"/>
        </w:rPr>
        <w:t>1</w:t>
      </w:r>
      <w:r w:rsidR="00AC2C03">
        <w:rPr>
          <w:rFonts w:eastAsia="宋体"/>
          <w:b/>
          <w:bCs/>
          <w:sz w:val="18"/>
          <w:szCs w:val="22"/>
          <w:lang w:eastAsia="zh-CN"/>
        </w:rPr>
        <w:t>:</w:t>
      </w:r>
      <w:r w:rsidRPr="00822D78">
        <w:rPr>
          <w:rFonts w:eastAsia="宋体"/>
          <w:b/>
          <w:bCs/>
          <w:sz w:val="18"/>
          <w:szCs w:val="22"/>
          <w:lang w:eastAsia="zh-CN"/>
        </w:rPr>
        <w:t xml:space="preserve"> </w:t>
      </w:r>
      <w:r w:rsidR="00FB01A7">
        <w:rPr>
          <w:rFonts w:eastAsia="宋体"/>
          <w:b/>
          <w:bCs/>
          <w:sz w:val="18"/>
          <w:szCs w:val="22"/>
          <w:lang w:eastAsia="zh-CN"/>
        </w:rPr>
        <w:t>C-</w:t>
      </w:r>
      <w:r w:rsidRPr="00822D78">
        <w:rPr>
          <w:rFonts w:eastAsia="宋体"/>
          <w:b/>
          <w:bCs/>
          <w:sz w:val="18"/>
          <w:szCs w:val="22"/>
          <w:lang w:eastAsia="zh-CN"/>
        </w:rPr>
        <w:t>DRX configuration in TDD deployment</w:t>
      </w:r>
    </w:p>
    <w:p w14:paraId="439240E9" w14:textId="6C4B6D2C" w:rsidR="00B01BCE" w:rsidRP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sidRPr="00B01BCE">
        <w:rPr>
          <w:rFonts w:eastAsiaTheme="minorEastAsia"/>
          <w:szCs w:val="20"/>
          <w:lang w:eastAsia="zh-CN"/>
        </w:rPr>
        <w:t>In</w:t>
      </w:r>
      <w:r w:rsidR="00AB59DF" w:rsidRPr="00AB59DF">
        <w:rPr>
          <w:rFonts w:eastAsiaTheme="minorEastAsia"/>
          <w:szCs w:val="20"/>
          <w:lang w:eastAsia="zh-CN"/>
        </w:rPr>
        <w:t xml:space="preserve"> </w:t>
      </w:r>
      <w:r w:rsidR="00AB59DF" w:rsidRPr="00B01BCE">
        <w:rPr>
          <w:rFonts w:eastAsiaTheme="minorEastAsia"/>
          <w:szCs w:val="20"/>
          <w:lang w:eastAsia="zh-CN"/>
        </w:rPr>
        <w:t>above</w:t>
      </w:r>
      <w:r w:rsidRPr="00B01BCE">
        <w:rPr>
          <w:rFonts w:eastAsiaTheme="minorEastAsia"/>
          <w:szCs w:val="20"/>
          <w:lang w:eastAsia="zh-CN"/>
        </w:rPr>
        <w:t xml:space="preserve"> case</w:t>
      </w:r>
      <w:r w:rsidR="00F2368E">
        <w:rPr>
          <w:rFonts w:eastAsiaTheme="minorEastAsia"/>
          <w:szCs w:val="20"/>
          <w:lang w:eastAsia="zh-CN"/>
        </w:rPr>
        <w:t>s</w:t>
      </w:r>
      <w:r w:rsidRPr="00B01BCE">
        <w:rPr>
          <w:rFonts w:eastAsiaTheme="minorEastAsia"/>
          <w:szCs w:val="20"/>
          <w:lang w:eastAsia="zh-CN"/>
        </w:rPr>
        <w:t xml:space="preserve">, </w:t>
      </w:r>
      <w:r w:rsidR="007D533F">
        <w:rPr>
          <w:rFonts w:eastAsiaTheme="minorEastAsia"/>
          <w:szCs w:val="20"/>
          <w:lang w:eastAsia="zh-CN"/>
        </w:rPr>
        <w:t xml:space="preserve">when </w:t>
      </w:r>
      <w:r w:rsidR="00077B65">
        <w:rPr>
          <w:rFonts w:eastAsiaTheme="minorEastAsia"/>
          <w:szCs w:val="20"/>
          <w:lang w:eastAsia="zh-CN"/>
        </w:rPr>
        <w:t xml:space="preserve">a </w:t>
      </w:r>
      <w:proofErr w:type="spellStart"/>
      <w:r w:rsidR="00815E35" w:rsidRPr="00D6342B">
        <w:rPr>
          <w:rFonts w:eastAsiaTheme="minorEastAsia"/>
          <w:i/>
          <w:szCs w:val="20"/>
          <w:lang w:eastAsia="zh-CN"/>
        </w:rPr>
        <w:t>drx-onDurationTimer</w:t>
      </w:r>
      <w:proofErr w:type="spellEnd"/>
      <w:r w:rsidRPr="00B01BCE">
        <w:rPr>
          <w:rFonts w:eastAsiaTheme="minorEastAsia"/>
          <w:szCs w:val="20"/>
          <w:lang w:eastAsia="zh-CN"/>
        </w:rPr>
        <w:t xml:space="preserve"> </w:t>
      </w:r>
      <w:r w:rsidR="007D533F">
        <w:rPr>
          <w:rFonts w:eastAsiaTheme="minorEastAsia"/>
          <w:szCs w:val="20"/>
          <w:lang w:eastAsia="zh-CN"/>
        </w:rPr>
        <w:t xml:space="preserve">runs, some of the slots during the </w:t>
      </w:r>
      <w:proofErr w:type="spellStart"/>
      <w:r w:rsidR="007D533F" w:rsidRPr="00D6342B">
        <w:rPr>
          <w:rFonts w:eastAsiaTheme="minorEastAsia"/>
          <w:i/>
          <w:szCs w:val="20"/>
          <w:lang w:eastAsia="zh-CN"/>
        </w:rPr>
        <w:t>drx-onDurationTimer</w:t>
      </w:r>
      <w:proofErr w:type="spellEnd"/>
      <w:r w:rsidR="007D533F">
        <w:rPr>
          <w:rFonts w:eastAsiaTheme="minorEastAsia"/>
          <w:szCs w:val="20"/>
          <w:lang w:eastAsia="zh-CN"/>
        </w:rPr>
        <w:t xml:space="preserve"> are overlapping with the</w:t>
      </w:r>
      <w:r w:rsidRPr="00B01BCE">
        <w:rPr>
          <w:rFonts w:eastAsiaTheme="minorEastAsia"/>
          <w:szCs w:val="20"/>
          <w:lang w:eastAsia="zh-CN"/>
        </w:rPr>
        <w:t xml:space="preserve"> </w:t>
      </w:r>
      <w:r w:rsidRPr="002F0980">
        <w:rPr>
          <w:rFonts w:eastAsiaTheme="minorEastAsia"/>
          <w:szCs w:val="20"/>
          <w:lang w:eastAsia="zh-CN"/>
        </w:rPr>
        <w:t xml:space="preserve">UL </w:t>
      </w:r>
      <w:r w:rsidR="00AB59DF" w:rsidRPr="002F0980">
        <w:rPr>
          <w:rFonts w:eastAsiaTheme="minorEastAsia"/>
          <w:szCs w:val="20"/>
          <w:lang w:eastAsia="zh-CN"/>
        </w:rPr>
        <w:t>slots</w:t>
      </w:r>
      <w:r w:rsidRPr="00BC0A25">
        <w:rPr>
          <w:rFonts w:eastAsiaTheme="minorEastAsia"/>
          <w:szCs w:val="20"/>
          <w:lang w:eastAsia="zh-CN"/>
        </w:rPr>
        <w:t xml:space="preserve">. </w:t>
      </w:r>
      <w:r w:rsidR="005C545F" w:rsidRPr="00BC0A25">
        <w:rPr>
          <w:rFonts w:eastAsiaTheme="minorEastAsia"/>
          <w:szCs w:val="20"/>
          <w:lang w:eastAsia="zh-CN"/>
        </w:rPr>
        <w:t>Therefo</w:t>
      </w:r>
      <w:r w:rsidR="005C545F" w:rsidRPr="00E27A33">
        <w:rPr>
          <w:rFonts w:eastAsiaTheme="minorEastAsia"/>
          <w:szCs w:val="20"/>
          <w:lang w:eastAsia="zh-CN"/>
        </w:rPr>
        <w:t>re</w:t>
      </w:r>
      <w:r w:rsidRPr="00E27A33">
        <w:rPr>
          <w:rFonts w:eastAsiaTheme="minorEastAsia"/>
          <w:szCs w:val="20"/>
          <w:lang w:eastAsia="zh-CN"/>
        </w:rPr>
        <w:t xml:space="preserve">, </w:t>
      </w:r>
      <w:r w:rsidR="005C545F" w:rsidRPr="00E27A33">
        <w:rPr>
          <w:rFonts w:eastAsiaTheme="minorEastAsia"/>
          <w:szCs w:val="20"/>
          <w:lang w:eastAsia="zh-CN"/>
        </w:rPr>
        <w:t xml:space="preserve">the </w:t>
      </w:r>
      <w:r w:rsidRPr="00E27A33">
        <w:rPr>
          <w:rFonts w:eastAsiaTheme="minorEastAsia"/>
          <w:szCs w:val="20"/>
          <w:lang w:eastAsia="zh-CN"/>
        </w:rPr>
        <w:t xml:space="preserve">UE have less </w:t>
      </w:r>
      <w:r w:rsidR="00D559A4" w:rsidRPr="00E27A33">
        <w:rPr>
          <w:rFonts w:eastAsiaTheme="minorEastAsia"/>
          <w:szCs w:val="20"/>
          <w:lang w:eastAsia="zh-CN"/>
        </w:rPr>
        <w:t xml:space="preserve">PDSCH </w:t>
      </w:r>
      <w:r w:rsidR="001C094C" w:rsidRPr="00E27A33">
        <w:rPr>
          <w:rFonts w:eastAsiaTheme="minorEastAsia"/>
          <w:szCs w:val="20"/>
          <w:lang w:eastAsia="zh-CN"/>
        </w:rPr>
        <w:t>scheduling opportunities</w:t>
      </w:r>
      <w:r w:rsidR="007D533F" w:rsidRPr="00E27A33">
        <w:rPr>
          <w:rFonts w:eastAsiaTheme="minorEastAsia"/>
          <w:szCs w:val="20"/>
          <w:lang w:eastAsia="zh-CN"/>
        </w:rPr>
        <w:t xml:space="preserve">, which </w:t>
      </w:r>
      <w:r w:rsidR="00E27A33" w:rsidRPr="00D01C1B">
        <w:rPr>
          <w:rFonts w:eastAsiaTheme="minorEastAsia"/>
          <w:szCs w:val="20"/>
          <w:lang w:eastAsia="zh-CN"/>
        </w:rPr>
        <w:t>will</w:t>
      </w:r>
      <w:r w:rsidR="007D533F" w:rsidRPr="002F0980">
        <w:rPr>
          <w:rFonts w:eastAsiaTheme="minorEastAsia"/>
          <w:szCs w:val="20"/>
          <w:lang w:eastAsia="zh-CN"/>
        </w:rPr>
        <w:t xml:space="preserve"> lead to larger scheduling delay</w:t>
      </w:r>
      <w:r w:rsidRPr="002F0980">
        <w:rPr>
          <w:rFonts w:eastAsiaTheme="minorEastAsia"/>
          <w:szCs w:val="20"/>
          <w:lang w:eastAsia="zh-CN"/>
        </w:rPr>
        <w:t>.</w:t>
      </w:r>
      <w:r w:rsidR="00AC2C03" w:rsidRPr="00E27A33">
        <w:rPr>
          <w:rFonts w:eastAsiaTheme="minorEastAsia"/>
          <w:szCs w:val="20"/>
          <w:lang w:eastAsia="zh-CN"/>
        </w:rPr>
        <w:t xml:space="preserve"> </w:t>
      </w:r>
      <w:r w:rsidRPr="00E27A33">
        <w:rPr>
          <w:rFonts w:eastAsiaTheme="minorEastAsia"/>
          <w:szCs w:val="20"/>
          <w:lang w:eastAsia="zh-CN"/>
        </w:rPr>
        <w:t>Thi</w:t>
      </w:r>
      <w:r w:rsidRPr="00B01BCE">
        <w:rPr>
          <w:rFonts w:eastAsiaTheme="minorEastAsia"/>
          <w:szCs w:val="20"/>
          <w:lang w:eastAsia="zh-CN"/>
        </w:rPr>
        <w:t xml:space="preserve">s problem will be worse if </w:t>
      </w:r>
      <w:r w:rsidR="00CB2114">
        <w:rPr>
          <w:rFonts w:eastAsiaTheme="minorEastAsia"/>
          <w:szCs w:val="20"/>
          <w:lang w:eastAsia="zh-CN"/>
        </w:rPr>
        <w:t>larger</w:t>
      </w:r>
      <w:r w:rsidRPr="00B01BCE">
        <w:rPr>
          <w:rFonts w:eastAsiaTheme="minorEastAsia"/>
          <w:szCs w:val="20"/>
          <w:lang w:eastAsia="zh-CN"/>
        </w:rPr>
        <w:t xml:space="preserve"> UL </w:t>
      </w:r>
      <w:r w:rsidR="00AB59DF">
        <w:rPr>
          <w:rFonts w:eastAsiaTheme="minorEastAsia"/>
          <w:szCs w:val="20"/>
          <w:lang w:eastAsia="zh-CN"/>
        </w:rPr>
        <w:t>slots</w:t>
      </w:r>
      <w:r w:rsidR="00D41E8A">
        <w:rPr>
          <w:rFonts w:eastAsiaTheme="minorEastAsia"/>
          <w:szCs w:val="20"/>
          <w:lang w:eastAsia="zh-CN"/>
        </w:rPr>
        <w:t xml:space="preserve"> ratio</w:t>
      </w:r>
      <w:r w:rsidRPr="00B01BCE">
        <w:rPr>
          <w:rFonts w:eastAsiaTheme="minorEastAsia"/>
          <w:szCs w:val="20"/>
          <w:lang w:eastAsia="zh-CN"/>
        </w:rPr>
        <w:t xml:space="preserve"> is configured</w:t>
      </w:r>
      <w:r w:rsidR="00AC2C03">
        <w:rPr>
          <w:rFonts w:eastAsiaTheme="minorEastAsia"/>
          <w:szCs w:val="20"/>
          <w:lang w:eastAsia="zh-CN"/>
        </w:rPr>
        <w:t xml:space="preserve"> </w:t>
      </w:r>
      <w:r w:rsidR="007D533F">
        <w:rPr>
          <w:rFonts w:eastAsiaTheme="minorEastAsia"/>
          <w:szCs w:val="20"/>
          <w:lang w:eastAsia="zh-CN"/>
        </w:rPr>
        <w:t>e.g. with TDD format</w:t>
      </w:r>
      <w:r w:rsidR="007D533F" w:rsidRPr="007D533F">
        <w:rPr>
          <w:rFonts w:eastAsiaTheme="minorEastAsia"/>
          <w:szCs w:val="20"/>
          <w:lang w:eastAsia="zh-CN"/>
        </w:rPr>
        <w:t xml:space="preserve"> </w:t>
      </w:r>
      <w:r w:rsidR="007D533F">
        <w:rPr>
          <w:rFonts w:eastAsiaTheme="minorEastAsia"/>
          <w:szCs w:val="20"/>
          <w:lang w:eastAsia="zh-CN"/>
        </w:rPr>
        <w:t>DDDUU</w:t>
      </w:r>
      <w:r w:rsidRPr="00B01BCE">
        <w:rPr>
          <w:rFonts w:eastAsiaTheme="minorEastAsia"/>
          <w:szCs w:val="20"/>
          <w:lang w:eastAsia="zh-CN"/>
        </w:rPr>
        <w:t xml:space="preserve">. </w:t>
      </w:r>
    </w:p>
    <w:p w14:paraId="486145BE" w14:textId="3560B160" w:rsidR="00B01BCE" w:rsidRPr="00B01BCE" w:rsidRDefault="0060546E" w:rsidP="00B01BCE">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T</w:t>
      </w:r>
      <w:r w:rsidR="00B01BCE" w:rsidRPr="00B01BCE">
        <w:rPr>
          <w:rFonts w:eastAsiaTheme="minorEastAsia"/>
          <w:szCs w:val="20"/>
          <w:lang w:eastAsia="zh-CN"/>
        </w:rPr>
        <w:t xml:space="preserve">o address this problem, </w:t>
      </w:r>
      <w:r w:rsidR="00B07CC6">
        <w:rPr>
          <w:rFonts w:eastAsiaTheme="minorEastAsia"/>
          <w:szCs w:val="20"/>
          <w:lang w:eastAsia="zh-CN"/>
        </w:rPr>
        <w:t>we</w:t>
      </w:r>
      <w:r w:rsidR="00B01BCE" w:rsidRPr="00B01BCE">
        <w:rPr>
          <w:rFonts w:eastAsiaTheme="minorEastAsia"/>
          <w:szCs w:val="20"/>
          <w:lang w:eastAsia="zh-CN"/>
        </w:rPr>
        <w:t xml:space="preserve"> need to study </w:t>
      </w:r>
      <w:r w:rsidR="00D00CF9">
        <w:rPr>
          <w:rFonts w:eastAsiaTheme="minorEastAsia"/>
          <w:szCs w:val="20"/>
          <w:lang w:eastAsia="zh-CN"/>
        </w:rPr>
        <w:t xml:space="preserve">some </w:t>
      </w:r>
      <w:r w:rsidR="00B01BCE" w:rsidRPr="00B01BCE">
        <w:rPr>
          <w:rFonts w:eastAsiaTheme="minorEastAsia"/>
          <w:szCs w:val="20"/>
          <w:lang w:eastAsia="zh-CN"/>
        </w:rPr>
        <w:t xml:space="preserve">enhancements </w:t>
      </w:r>
      <w:r w:rsidR="00D00CF9">
        <w:rPr>
          <w:rFonts w:eastAsiaTheme="minorEastAsia"/>
          <w:szCs w:val="20"/>
          <w:lang w:eastAsia="zh-CN"/>
        </w:rPr>
        <w:t>for</w:t>
      </w:r>
      <w:r w:rsidR="00B01BCE" w:rsidRPr="00B01BCE">
        <w:rPr>
          <w:rFonts w:eastAsiaTheme="minorEastAsia"/>
          <w:szCs w:val="20"/>
          <w:lang w:eastAsia="zh-CN"/>
        </w:rPr>
        <w:t xml:space="preserve"> </w:t>
      </w:r>
      <w:r w:rsidR="00D00CF9">
        <w:rPr>
          <w:rFonts w:eastAsiaTheme="minorEastAsia"/>
          <w:szCs w:val="20"/>
          <w:lang w:eastAsia="zh-CN"/>
        </w:rPr>
        <w:t>re-</w:t>
      </w:r>
      <w:r w:rsidR="00B01BCE" w:rsidRPr="00B01BCE">
        <w:rPr>
          <w:rFonts w:eastAsiaTheme="minorEastAsia"/>
          <w:szCs w:val="20"/>
          <w:lang w:eastAsia="zh-CN"/>
        </w:rPr>
        <w:t xml:space="preserve">define the </w:t>
      </w:r>
      <w:r w:rsidR="00FB01A7">
        <w:rPr>
          <w:rFonts w:eastAsiaTheme="minorEastAsia"/>
          <w:szCs w:val="20"/>
          <w:lang w:eastAsia="zh-CN"/>
        </w:rPr>
        <w:t>C-</w:t>
      </w:r>
      <w:r w:rsidR="00B01BCE" w:rsidRPr="00B01BCE">
        <w:rPr>
          <w:rFonts w:eastAsiaTheme="minorEastAsia"/>
          <w:szCs w:val="20"/>
          <w:lang w:eastAsia="zh-CN"/>
        </w:rPr>
        <w:t>DRX timers</w:t>
      </w:r>
      <w:r w:rsidR="00961493">
        <w:rPr>
          <w:rFonts w:eastAsiaTheme="minorEastAsia"/>
          <w:szCs w:val="20"/>
          <w:lang w:eastAsia="zh-CN"/>
        </w:rPr>
        <w:t xml:space="preserve"> </w:t>
      </w:r>
      <w:r w:rsidR="008C3054">
        <w:rPr>
          <w:rFonts w:eastAsiaTheme="minorEastAsia"/>
          <w:szCs w:val="20"/>
          <w:lang w:eastAsia="zh-CN"/>
        </w:rPr>
        <w:t>while</w:t>
      </w:r>
      <w:r w:rsidR="00961493">
        <w:rPr>
          <w:rFonts w:eastAsiaTheme="minorEastAsia"/>
          <w:szCs w:val="20"/>
          <w:lang w:eastAsia="zh-CN"/>
        </w:rPr>
        <w:t xml:space="preserve"> avoid</w:t>
      </w:r>
      <w:r w:rsidR="008C3054">
        <w:rPr>
          <w:rFonts w:eastAsiaTheme="minorEastAsia"/>
          <w:szCs w:val="20"/>
          <w:lang w:eastAsia="zh-CN"/>
        </w:rPr>
        <w:t>ing</w:t>
      </w:r>
      <w:r w:rsidR="00961493">
        <w:rPr>
          <w:rFonts w:eastAsiaTheme="minorEastAsia"/>
          <w:szCs w:val="20"/>
          <w:lang w:eastAsia="zh-CN"/>
        </w:rPr>
        <w:t xml:space="preserve"> </w:t>
      </w:r>
      <w:r w:rsidR="003234DB" w:rsidRPr="003234DB">
        <w:rPr>
          <w:rFonts w:eastAsiaTheme="minorEastAsia"/>
          <w:szCs w:val="20"/>
          <w:lang w:eastAsia="zh-CN"/>
        </w:rPr>
        <w:t>excessive</w:t>
      </w:r>
      <w:r w:rsidR="003234DB">
        <w:rPr>
          <w:rFonts w:eastAsiaTheme="minorEastAsia"/>
          <w:szCs w:val="20"/>
          <w:lang w:eastAsia="zh-CN"/>
        </w:rPr>
        <w:t xml:space="preserve">ly </w:t>
      </w:r>
      <w:r w:rsidR="00961493" w:rsidRPr="00961493">
        <w:rPr>
          <w:rFonts w:eastAsiaTheme="minorEastAsia"/>
          <w:szCs w:val="20"/>
          <w:lang w:eastAsia="zh-CN"/>
        </w:rPr>
        <w:t>complex designs</w:t>
      </w:r>
      <w:r w:rsidR="008C3054">
        <w:rPr>
          <w:rFonts w:eastAsiaTheme="minorEastAsia"/>
          <w:szCs w:val="20"/>
          <w:lang w:eastAsia="zh-CN"/>
        </w:rPr>
        <w:t xml:space="preserve"> (e.g., leaving out the impact of the </w:t>
      </w:r>
      <w:r w:rsidR="00554D5D">
        <w:rPr>
          <w:rFonts w:eastAsiaTheme="minorEastAsia"/>
          <w:szCs w:val="20"/>
          <w:lang w:eastAsia="zh-CN"/>
        </w:rPr>
        <w:t>flexible</w:t>
      </w:r>
      <w:r w:rsidR="008C3054">
        <w:rPr>
          <w:rFonts w:eastAsiaTheme="minorEastAsia"/>
          <w:szCs w:val="20"/>
          <w:lang w:eastAsia="zh-CN"/>
        </w:rPr>
        <w:t xml:space="preserve"> slot</w:t>
      </w:r>
      <w:r w:rsidR="005A457C">
        <w:rPr>
          <w:rFonts w:eastAsiaTheme="minorEastAsia"/>
          <w:szCs w:val="20"/>
          <w:lang w:eastAsia="zh-CN"/>
        </w:rPr>
        <w:t>(s)/symbol(s)</w:t>
      </w:r>
      <w:r w:rsidR="008C3054">
        <w:rPr>
          <w:rFonts w:eastAsiaTheme="minorEastAsia"/>
          <w:szCs w:val="20"/>
          <w:lang w:eastAsia="zh-CN"/>
        </w:rPr>
        <w:t xml:space="preserve"> dynamically indicated by DCI format 2-0)</w:t>
      </w:r>
      <w:r w:rsidR="00B01BCE" w:rsidRPr="00B01BCE">
        <w:rPr>
          <w:rFonts w:eastAsiaTheme="minorEastAsia"/>
          <w:szCs w:val="20"/>
          <w:lang w:eastAsia="zh-CN"/>
        </w:rPr>
        <w:t xml:space="preserve">. The solution should try to minimize or avoid the impact of </w:t>
      </w:r>
      <w:r w:rsidR="00757841">
        <w:rPr>
          <w:rFonts w:eastAsiaTheme="minorEastAsia"/>
          <w:szCs w:val="20"/>
          <w:lang w:eastAsia="zh-CN"/>
        </w:rPr>
        <w:t>UL slot</w:t>
      </w:r>
      <w:r w:rsidR="005A457C">
        <w:rPr>
          <w:rFonts w:eastAsiaTheme="minorEastAsia"/>
          <w:szCs w:val="20"/>
          <w:lang w:eastAsia="zh-CN"/>
        </w:rPr>
        <w:t>s</w:t>
      </w:r>
      <w:r w:rsidR="00B01BCE" w:rsidRPr="00B01BCE">
        <w:rPr>
          <w:rFonts w:eastAsiaTheme="minorEastAsia"/>
          <w:szCs w:val="20"/>
          <w:lang w:eastAsia="zh-CN"/>
        </w:rPr>
        <w:t xml:space="preserve"> on </w:t>
      </w:r>
      <w:r w:rsidR="00FB01A7">
        <w:rPr>
          <w:rFonts w:eastAsiaTheme="minorEastAsia"/>
          <w:szCs w:val="20"/>
          <w:lang w:eastAsia="zh-CN"/>
        </w:rPr>
        <w:t>C-</w:t>
      </w:r>
      <w:r w:rsidR="00B01BCE" w:rsidRPr="00B01BCE">
        <w:rPr>
          <w:rFonts w:eastAsiaTheme="minorEastAsia"/>
          <w:szCs w:val="20"/>
          <w:lang w:eastAsia="zh-CN"/>
        </w:rPr>
        <w:t>DRX timers.</w:t>
      </w:r>
    </w:p>
    <w:p w14:paraId="5AA25F72" w14:textId="62F5BAF8" w:rsidR="00B01BCE" w:rsidRPr="00C807FA" w:rsidRDefault="00B01BCE" w:rsidP="00B01BCE">
      <w:pPr>
        <w:overflowPunct w:val="0"/>
        <w:autoSpaceDE w:val="0"/>
        <w:autoSpaceDN w:val="0"/>
        <w:adjustRightInd w:val="0"/>
        <w:spacing w:before="120" w:after="120"/>
        <w:jc w:val="both"/>
        <w:textAlignment w:val="baseline"/>
        <w:rPr>
          <w:rFonts w:eastAsiaTheme="minorEastAsia"/>
          <w:b/>
          <w:i/>
          <w:szCs w:val="20"/>
          <w:lang w:eastAsia="zh-CN"/>
        </w:rPr>
      </w:pPr>
      <w:r w:rsidRPr="00C807FA">
        <w:rPr>
          <w:rFonts w:eastAsiaTheme="minorEastAsia"/>
          <w:b/>
          <w:i/>
          <w:szCs w:val="20"/>
          <w:lang w:eastAsia="zh-CN"/>
        </w:rPr>
        <w:t xml:space="preserve">Proposal </w:t>
      </w:r>
      <w:r w:rsidR="00151F79">
        <w:rPr>
          <w:rFonts w:eastAsiaTheme="minorEastAsia"/>
          <w:b/>
          <w:i/>
          <w:szCs w:val="20"/>
          <w:lang w:eastAsia="zh-CN"/>
        </w:rPr>
        <w:t>5</w:t>
      </w:r>
      <w:r w:rsidRPr="00C807FA">
        <w:rPr>
          <w:rFonts w:eastAsiaTheme="minorEastAsia"/>
          <w:b/>
          <w:i/>
          <w:szCs w:val="20"/>
          <w:lang w:eastAsia="zh-CN"/>
        </w:rPr>
        <w:t xml:space="preserve">: </w:t>
      </w:r>
      <w:r w:rsidR="00151F79">
        <w:rPr>
          <w:rFonts w:eastAsiaTheme="minorEastAsia"/>
          <w:b/>
          <w:i/>
          <w:szCs w:val="20"/>
          <w:lang w:eastAsia="zh-CN"/>
        </w:rPr>
        <w:t>S</w:t>
      </w:r>
      <w:r w:rsidRPr="00C807FA">
        <w:rPr>
          <w:rFonts w:eastAsiaTheme="minorEastAsia"/>
          <w:b/>
          <w:i/>
          <w:szCs w:val="20"/>
          <w:lang w:eastAsia="zh-CN"/>
        </w:rPr>
        <w:t xml:space="preserve">tudy </w:t>
      </w:r>
      <w:r w:rsidR="00151F79">
        <w:rPr>
          <w:rFonts w:eastAsiaTheme="minorEastAsia"/>
          <w:b/>
          <w:i/>
          <w:szCs w:val="20"/>
          <w:lang w:eastAsia="zh-CN"/>
        </w:rPr>
        <w:t>and specify</w:t>
      </w:r>
      <w:r w:rsidRPr="00C807FA">
        <w:rPr>
          <w:rFonts w:eastAsiaTheme="minorEastAsia"/>
          <w:b/>
          <w:i/>
          <w:szCs w:val="20"/>
          <w:lang w:eastAsia="zh-CN"/>
        </w:rPr>
        <w:t xml:space="preserve"> </w:t>
      </w:r>
      <w:r w:rsidR="00151F79">
        <w:rPr>
          <w:rFonts w:eastAsiaTheme="minorEastAsia"/>
          <w:b/>
          <w:i/>
          <w:szCs w:val="20"/>
          <w:lang w:eastAsia="zh-CN"/>
        </w:rPr>
        <w:t>features</w:t>
      </w:r>
      <w:r w:rsidRPr="00C807FA">
        <w:rPr>
          <w:rFonts w:eastAsiaTheme="minorEastAsia"/>
          <w:b/>
          <w:i/>
          <w:szCs w:val="20"/>
          <w:lang w:eastAsia="zh-CN"/>
        </w:rPr>
        <w:t xml:space="preserve"> </w:t>
      </w:r>
      <w:r w:rsidR="00151F79">
        <w:rPr>
          <w:rFonts w:eastAsiaTheme="minorEastAsia"/>
          <w:b/>
          <w:i/>
          <w:szCs w:val="20"/>
          <w:lang w:eastAsia="zh-CN"/>
        </w:rPr>
        <w:t>to</w:t>
      </w:r>
      <w:r w:rsidRPr="00C807FA">
        <w:rPr>
          <w:rFonts w:eastAsiaTheme="minorEastAsia"/>
          <w:b/>
          <w:i/>
          <w:szCs w:val="20"/>
          <w:lang w:eastAsia="zh-CN"/>
        </w:rPr>
        <w:t xml:space="preserve"> </w:t>
      </w:r>
      <w:r w:rsidR="007D533F">
        <w:rPr>
          <w:rFonts w:eastAsiaTheme="minorEastAsia"/>
          <w:b/>
          <w:i/>
          <w:szCs w:val="20"/>
          <w:lang w:eastAsia="zh-CN"/>
        </w:rPr>
        <w:t>handle</w:t>
      </w:r>
      <w:r w:rsidRPr="00C807FA">
        <w:rPr>
          <w:rFonts w:eastAsiaTheme="minorEastAsia"/>
          <w:b/>
          <w:i/>
          <w:szCs w:val="20"/>
          <w:lang w:eastAsia="zh-CN"/>
        </w:rPr>
        <w:t xml:space="preserve"> the </w:t>
      </w:r>
      <w:r w:rsidR="00E27A33" w:rsidRPr="00E27A33">
        <w:rPr>
          <w:rFonts w:eastAsiaTheme="minorEastAsia"/>
          <w:b/>
          <w:i/>
          <w:szCs w:val="20"/>
          <w:lang w:eastAsia="zh-CN"/>
        </w:rPr>
        <w:t>overlapping of C-DRX timers with UL slot</w:t>
      </w:r>
      <w:r w:rsidRPr="00C807FA">
        <w:rPr>
          <w:rFonts w:eastAsiaTheme="minorEastAsia"/>
          <w:b/>
          <w:i/>
          <w:szCs w:val="20"/>
          <w:lang w:eastAsia="zh-CN"/>
        </w:rPr>
        <w:t>.</w:t>
      </w:r>
    </w:p>
    <w:p w14:paraId="5A92C932" w14:textId="77777777" w:rsidR="00DC4EEB" w:rsidRPr="00F81416" w:rsidRDefault="00DC4EEB" w:rsidP="00DC4EEB">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sidRPr="00F81416">
        <w:rPr>
          <w:b/>
          <w:bCs/>
          <w:i/>
          <w:iCs/>
          <w:szCs w:val="20"/>
          <w:u w:val="single"/>
          <w:lang w:val="en-GB"/>
        </w:rPr>
        <w:t>Jitter handling</w:t>
      </w:r>
    </w:p>
    <w:p w14:paraId="4C3D5E20" w14:textId="5B5209EC" w:rsidR="00DC4EEB" w:rsidRPr="00B93B00" w:rsidRDefault="00DC4EEB" w:rsidP="00DC4EEB">
      <w:pPr>
        <w:overflowPunct w:val="0"/>
        <w:autoSpaceDE w:val="0"/>
        <w:autoSpaceDN w:val="0"/>
        <w:adjustRightInd w:val="0"/>
        <w:spacing w:before="120" w:after="120"/>
        <w:jc w:val="both"/>
        <w:textAlignment w:val="baseline"/>
        <w:rPr>
          <w:szCs w:val="20"/>
          <w:lang w:val="en-GB"/>
        </w:rPr>
      </w:pPr>
      <w:r w:rsidRPr="00B93B00">
        <w:rPr>
          <w:szCs w:val="20"/>
          <w:lang w:val="en-GB"/>
        </w:rPr>
        <w:t>Impact of jitter for UE receiving DL transmission should also be studied since the pretty large jitter range (i.e., [-4, 4]</w:t>
      </w:r>
      <w:proofErr w:type="spellStart"/>
      <w:r w:rsidRPr="00B93B00">
        <w:rPr>
          <w:szCs w:val="20"/>
          <w:lang w:val="en-GB"/>
        </w:rPr>
        <w:t>ms</w:t>
      </w:r>
      <w:proofErr w:type="spellEnd"/>
      <w:r w:rsidRPr="00B93B00">
        <w:rPr>
          <w:szCs w:val="20"/>
          <w:lang w:val="en-GB"/>
        </w:rPr>
        <w:t xml:space="preserve">) will definitely </w:t>
      </w:r>
      <w:r>
        <w:rPr>
          <w:szCs w:val="20"/>
          <w:lang w:val="en-GB"/>
        </w:rPr>
        <w:t>lead to</w:t>
      </w:r>
      <w:r w:rsidRPr="00B93B00">
        <w:rPr>
          <w:szCs w:val="20"/>
          <w:lang w:val="en-GB"/>
        </w:rPr>
        <w:t xml:space="preserve"> either power consumption or scheduling latency. One possible approach is to extend the length/duration of </w:t>
      </w:r>
      <w:r w:rsidR="00FB01A7">
        <w:rPr>
          <w:szCs w:val="20"/>
          <w:lang w:val="en-GB"/>
        </w:rPr>
        <w:t>C-</w:t>
      </w:r>
      <w:r w:rsidRPr="00B93B00">
        <w:rPr>
          <w:szCs w:val="20"/>
          <w:lang w:val="en-GB"/>
        </w:rPr>
        <w:t>DRX on</w:t>
      </w:r>
      <w:r w:rsidRPr="00503CCA">
        <w:rPr>
          <w:rFonts w:eastAsia="宋体"/>
          <w:szCs w:val="20"/>
          <w:lang w:val="en-GB" w:eastAsia="zh-CN"/>
        </w:rPr>
        <w:t>-</w:t>
      </w:r>
      <w:r w:rsidRPr="00B93B00">
        <w:rPr>
          <w:szCs w:val="20"/>
          <w:lang w:val="en-GB"/>
        </w:rPr>
        <w:t xml:space="preserve">duration or increase the density of PDCCH monitoring to cover the jitter range. However, </w:t>
      </w:r>
      <w:r>
        <w:rPr>
          <w:szCs w:val="20"/>
          <w:lang w:val="en-GB"/>
        </w:rPr>
        <w:t>this approach will obviously sacrifice</w:t>
      </w:r>
      <w:r w:rsidRPr="00B93B00">
        <w:rPr>
          <w:szCs w:val="20"/>
          <w:lang w:val="en-GB"/>
        </w:rPr>
        <w:t xml:space="preserve"> the power consumption for the sake of reducing the scheduling </w:t>
      </w:r>
      <w:r w:rsidRPr="00B93B00">
        <w:rPr>
          <w:szCs w:val="20"/>
          <w:lang w:val="en-GB"/>
        </w:rPr>
        <w:lastRenderedPageBreak/>
        <w:t>latency. To this end, the design principle of jitter handling method is to make a trade-off between power saving and capacity.</w:t>
      </w:r>
    </w:p>
    <w:p w14:paraId="6950DF18" w14:textId="23319349" w:rsidR="00DC4EEB" w:rsidRPr="00B93B00" w:rsidRDefault="00DC4EEB" w:rsidP="00DC4EEB">
      <w:pPr>
        <w:overflowPunct w:val="0"/>
        <w:autoSpaceDE w:val="0"/>
        <w:autoSpaceDN w:val="0"/>
        <w:adjustRightInd w:val="0"/>
        <w:spacing w:before="120" w:after="120"/>
        <w:jc w:val="both"/>
        <w:textAlignment w:val="baseline"/>
        <w:rPr>
          <w:szCs w:val="20"/>
          <w:lang w:val="en-GB"/>
        </w:rPr>
      </w:pPr>
      <w:r w:rsidRPr="00B93B00">
        <w:rPr>
          <w:szCs w:val="20"/>
          <w:lang w:val="en-GB"/>
        </w:rPr>
        <w:t xml:space="preserve">To be more efficient for the jitter handling, a low power wake-up signal (WUS) can be monitored by UE during </w:t>
      </w:r>
      <w:r w:rsidR="00FB01A7">
        <w:rPr>
          <w:szCs w:val="20"/>
          <w:lang w:val="en-GB"/>
        </w:rPr>
        <w:t>C-</w:t>
      </w:r>
      <w:r w:rsidRPr="00B93B00">
        <w:rPr>
          <w:szCs w:val="20"/>
          <w:lang w:val="en-GB"/>
        </w:rPr>
        <w:t>DRX active time with lower power consumption than PDCCH monitoring, and the UE starts to monitor PDCCH only when the WUS is detected. Another possible approach</w:t>
      </w:r>
      <w:r w:rsidRPr="00B93B00" w:rsidDel="007C351A">
        <w:rPr>
          <w:szCs w:val="20"/>
          <w:lang w:val="en-GB"/>
        </w:rPr>
        <w:t xml:space="preserve"> </w:t>
      </w:r>
      <w:r w:rsidRPr="00B93B00">
        <w:rPr>
          <w:szCs w:val="20"/>
          <w:lang w:val="en-GB"/>
        </w:rPr>
        <w:t>could be to flexibly adapt the PDCCH monitoring behaviour, e.g., between dense monitoring and sparse monitoring based on the traffic characteristic</w:t>
      </w:r>
      <w:r>
        <w:rPr>
          <w:szCs w:val="20"/>
          <w:lang w:val="en-GB"/>
        </w:rPr>
        <w:t>s</w:t>
      </w:r>
      <w:r w:rsidRPr="00B93B00">
        <w:rPr>
          <w:szCs w:val="20"/>
          <w:lang w:val="en-GB"/>
        </w:rPr>
        <w:t xml:space="preserve">. </w:t>
      </w:r>
    </w:p>
    <w:p w14:paraId="5E8B8404" w14:textId="6A508C16" w:rsidR="00DC4EEB" w:rsidRPr="00F81416" w:rsidRDefault="00DC4EEB" w:rsidP="00DC4EEB">
      <w:pPr>
        <w:pStyle w:val="a0"/>
        <w:rPr>
          <w:rFonts w:eastAsia="宋体"/>
          <w:lang w:val="en-GB" w:eastAsia="zh-CN"/>
        </w:rPr>
      </w:pPr>
      <w:bookmarkStart w:id="17" w:name="_Ref81583730"/>
      <w:r w:rsidRPr="00E90D49">
        <w:rPr>
          <w:rFonts w:eastAsiaTheme="minorEastAsia"/>
          <w:b/>
          <w:i/>
          <w:lang w:eastAsia="zh-CN"/>
        </w:rPr>
        <w:t>Proposal</w:t>
      </w:r>
      <w:r w:rsidR="004A202C">
        <w:rPr>
          <w:rFonts w:eastAsiaTheme="minorEastAsia"/>
          <w:b/>
          <w:i/>
          <w:lang w:eastAsia="zh-CN"/>
        </w:rPr>
        <w:t xml:space="preserve"> </w:t>
      </w:r>
      <w:r w:rsidR="00964A07">
        <w:rPr>
          <w:rFonts w:eastAsiaTheme="minorEastAsia"/>
          <w:b/>
          <w:i/>
          <w:lang w:eastAsia="zh-CN"/>
        </w:rPr>
        <w:t>6</w:t>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and specify features to </w:t>
      </w:r>
      <w:r>
        <w:rPr>
          <w:rFonts w:eastAsiaTheme="minorEastAsia"/>
          <w:b/>
          <w:i/>
          <w:lang w:eastAsia="zh-CN"/>
        </w:rPr>
        <w:t xml:space="preserve">handle </w:t>
      </w:r>
      <w:r w:rsidR="00E461E4">
        <w:rPr>
          <w:rFonts w:eastAsiaTheme="minorEastAsia"/>
          <w:b/>
          <w:i/>
          <w:lang w:eastAsia="zh-CN"/>
        </w:rPr>
        <w:t xml:space="preserve">jitter, </w:t>
      </w:r>
      <w:r>
        <w:rPr>
          <w:rFonts w:eastAsiaTheme="minorEastAsia"/>
          <w:b/>
          <w:i/>
          <w:lang w:eastAsia="zh-CN"/>
        </w:rPr>
        <w:t xml:space="preserve">including </w:t>
      </w:r>
      <w:r w:rsidR="004D6ED2">
        <w:rPr>
          <w:rFonts w:eastAsiaTheme="minorEastAsia"/>
          <w:b/>
          <w:i/>
          <w:lang w:eastAsia="zh-CN"/>
        </w:rPr>
        <w:t xml:space="preserve">enhanced </w:t>
      </w:r>
      <w:r w:rsidRPr="00691917">
        <w:rPr>
          <w:rFonts w:eastAsiaTheme="minorEastAsia"/>
          <w:b/>
          <w:i/>
          <w:lang w:eastAsia="zh-CN"/>
        </w:rPr>
        <w:t xml:space="preserve">WUS </w:t>
      </w:r>
      <w:r w:rsidR="004D6ED2">
        <w:rPr>
          <w:rFonts w:eastAsiaTheme="minorEastAsia"/>
          <w:b/>
          <w:i/>
          <w:lang w:eastAsia="zh-CN"/>
        </w:rPr>
        <w:t>with low power</w:t>
      </w:r>
      <w:r w:rsidR="00183FA6">
        <w:rPr>
          <w:rFonts w:eastAsiaTheme="minorEastAsia"/>
          <w:b/>
          <w:i/>
          <w:lang w:eastAsia="zh-CN"/>
        </w:rPr>
        <w:t xml:space="preserve"> consumption</w:t>
      </w:r>
      <w:r w:rsidR="004D6ED2">
        <w:rPr>
          <w:rFonts w:eastAsiaTheme="minorEastAsia"/>
          <w:b/>
          <w:i/>
          <w:lang w:eastAsia="zh-CN"/>
        </w:rPr>
        <w:t xml:space="preserve"> </w:t>
      </w:r>
      <w:r w:rsidRPr="00691917">
        <w:rPr>
          <w:rFonts w:eastAsiaTheme="minorEastAsia"/>
          <w:b/>
          <w:i/>
          <w:lang w:eastAsia="zh-CN"/>
        </w:rPr>
        <w:t xml:space="preserve">or </w:t>
      </w:r>
      <w:r w:rsidR="00E461E4" w:rsidRPr="006A134D">
        <w:rPr>
          <w:rFonts w:eastAsiaTheme="minorEastAsia"/>
          <w:b/>
          <w:i/>
          <w:lang w:eastAsia="zh-CN"/>
        </w:rPr>
        <w:t>enhanc</w:t>
      </w:r>
      <w:r w:rsidR="00A866AC">
        <w:rPr>
          <w:rFonts w:eastAsiaTheme="minorEastAsia"/>
          <w:b/>
          <w:i/>
          <w:lang w:eastAsia="zh-CN"/>
        </w:rPr>
        <w:t>ed</w:t>
      </w:r>
      <w:r w:rsidR="00E461E4" w:rsidRPr="006A134D">
        <w:rPr>
          <w:rFonts w:eastAsiaTheme="minorEastAsia"/>
          <w:b/>
          <w:i/>
          <w:lang w:eastAsia="zh-CN"/>
        </w:rPr>
        <w:t xml:space="preserve"> </w:t>
      </w:r>
      <w:r w:rsidRPr="006A134D">
        <w:rPr>
          <w:rFonts w:eastAsiaTheme="minorEastAsia"/>
          <w:b/>
          <w:i/>
          <w:lang w:eastAsia="zh-CN"/>
        </w:rPr>
        <w:t>PDCCH monitoring adaptation (based on Rel-17 progress)</w:t>
      </w:r>
      <w:bookmarkEnd w:id="17"/>
      <w:r>
        <w:rPr>
          <w:rFonts w:eastAsiaTheme="minorEastAsia"/>
          <w:b/>
          <w:i/>
          <w:lang w:eastAsia="zh-CN"/>
        </w:rPr>
        <w:t>.</w:t>
      </w:r>
    </w:p>
    <w:bookmarkEnd w:id="14"/>
    <w:p w14:paraId="5BADA683" w14:textId="511F2650" w:rsidR="00D27CF7" w:rsidRPr="00D27CF7" w:rsidRDefault="000D7FD0" w:rsidP="00D27CF7">
      <w:pPr>
        <w:pStyle w:val="af7"/>
        <w:keepNext/>
        <w:numPr>
          <w:ilvl w:val="1"/>
          <w:numId w:val="25"/>
        </w:numPr>
        <w:tabs>
          <w:tab w:val="left" w:pos="567"/>
        </w:tabs>
        <w:spacing w:before="240" w:after="120"/>
        <w:ind w:firstLineChars="0"/>
        <w:outlineLvl w:val="1"/>
        <w:rPr>
          <w:rFonts w:ascii="Arial" w:hAnsi="Arial" w:cs="Arial"/>
          <w:iCs/>
          <w:sz w:val="28"/>
          <w:szCs w:val="28"/>
        </w:rPr>
      </w:pPr>
      <w:r>
        <w:rPr>
          <w:rFonts w:ascii="Arial" w:hAnsi="Arial" w:cs="Arial"/>
          <w:iCs/>
          <w:sz w:val="28"/>
          <w:szCs w:val="28"/>
        </w:rPr>
        <w:t>Capacity enhancement</w:t>
      </w:r>
    </w:p>
    <w:p w14:paraId="7A82E95C" w14:textId="77777777" w:rsidR="00D27CF7" w:rsidRPr="003218B0" w:rsidRDefault="00D27CF7" w:rsidP="00D27CF7">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Pr>
          <w:b/>
          <w:bCs/>
          <w:i/>
          <w:iCs/>
          <w:szCs w:val="20"/>
          <w:u w:val="single"/>
          <w:lang w:val="en-GB"/>
        </w:rPr>
        <w:t>Enhancement(s) for radio resource allocation</w:t>
      </w:r>
    </w:p>
    <w:p w14:paraId="0B3F70BA" w14:textId="0E2DC11A" w:rsidR="00D27CF7" w:rsidRPr="00F05DEE" w:rsidRDefault="00D27CF7" w:rsidP="00D27CF7">
      <w:pPr>
        <w:pStyle w:val="a0"/>
        <w:rPr>
          <w:rFonts w:eastAsiaTheme="minorEastAsia"/>
          <w:lang w:eastAsia="zh-CN"/>
        </w:rPr>
      </w:pPr>
      <w:r w:rsidRPr="00F05DEE">
        <w:rPr>
          <w:rFonts w:eastAsiaTheme="minorEastAsia"/>
          <w:lang w:eastAsia="zh-CN"/>
        </w:rPr>
        <w:t>When allocating radio resources to serve XR traffic efficiently, most attention should be paid to its characteristics, in terms of non-integer periodicity with jitter, variable packet size, high data rate, etc. Due to the quasi-periodic characteristic, SPS and CG are natural candidates to serve XR traffic. Regarding the non-integer periodicity with jitter, the solution adopted in Rel-16 URLLC may not be suitable, where multiple SPS/CG configurations are configured to serve a service for which the data arrives with non-integer periodicity or periodically with jitter, due to that the packets of XR traffic may be very large especially for video stream, and the aforementioned solution may lead to many skipped transmission occasions, resulting in inefficient resource usage, or complicated resource multiplexing. Some enhancements for SPS/CG may be introduced to address these issues, such as enabling configuration of non-integer periodicity, dynamic adaptation to variable packet size, etc. In contrast to SPS/CG, dynamic scheduling may be enhanced to serve XR traffic efficiently. For example, multi-PDSCH/PUSCH scheduling may be adopted when time-frequency resources across several slots may be allocated to accommodate a large packet. Besides, the scheduling can take some XR characteristics into account, when related information for these characteristics can be acquired, to better match the QoS requirements for XR traffic efficiently, e.g. delay-aware scheduling, scheduling based on QoS flows</w:t>
      </w:r>
      <w:r w:rsidR="00520F73">
        <w:rPr>
          <w:rFonts w:eastAsiaTheme="minorEastAsia"/>
          <w:lang w:eastAsia="zh-CN"/>
        </w:rPr>
        <w:t>/data streams</w:t>
      </w:r>
      <w:r w:rsidRPr="00F05DEE">
        <w:rPr>
          <w:rFonts w:eastAsiaTheme="minorEastAsia"/>
          <w:lang w:eastAsia="zh-CN"/>
        </w:rPr>
        <w:t>, etc. These enhancements are closely related to RAN awareness transmission</w:t>
      </w:r>
      <w:r>
        <w:rPr>
          <w:rFonts w:eastAsiaTheme="minorEastAsia"/>
          <w:lang w:eastAsia="zh-CN"/>
        </w:rPr>
        <w:t xml:space="preserve"> </w:t>
      </w:r>
      <w:r w:rsidRPr="00F05DEE">
        <w:rPr>
          <w:rFonts w:eastAsiaTheme="minorEastAsia"/>
          <w:lang w:eastAsia="zh-CN"/>
        </w:rPr>
        <w:t>as well.</w:t>
      </w:r>
    </w:p>
    <w:p w14:paraId="2F9B7922" w14:textId="617E16DC" w:rsidR="00D27CF7" w:rsidRPr="00D27CF7" w:rsidRDefault="00D27CF7" w:rsidP="00D27CF7">
      <w:pPr>
        <w:pStyle w:val="a0"/>
        <w:rPr>
          <w:rFonts w:eastAsiaTheme="minorEastAsia"/>
          <w:b/>
          <w:i/>
          <w:lang w:eastAsia="zh-CN"/>
        </w:rPr>
      </w:pPr>
      <w:bookmarkStart w:id="18" w:name="_Ref81583731"/>
      <w:r w:rsidRPr="00E90D49">
        <w:rPr>
          <w:rFonts w:eastAsiaTheme="minorEastAsia"/>
          <w:b/>
          <w:i/>
          <w:lang w:eastAsia="zh-CN"/>
        </w:rPr>
        <w:t xml:space="preserve">Proposal </w:t>
      </w:r>
      <w:r w:rsidR="00964A07">
        <w:rPr>
          <w:rFonts w:eastAsiaTheme="minorEastAsia"/>
          <w:b/>
          <w:i/>
          <w:lang w:eastAsia="zh-CN"/>
        </w:rPr>
        <w:t>7</w:t>
      </w:r>
      <w:r w:rsidRPr="00E90D49">
        <w:rPr>
          <w:rFonts w:eastAsiaTheme="minorEastAsia"/>
          <w:b/>
          <w:i/>
          <w:lang w:eastAsia="zh-CN"/>
        </w:rPr>
        <w:t>:</w:t>
      </w:r>
      <w:r>
        <w:rPr>
          <w:rFonts w:eastAsiaTheme="minorEastAsia"/>
          <w:b/>
          <w:i/>
          <w:lang w:eastAsia="zh-CN"/>
        </w:rPr>
        <w:t xml:space="preserve"> Study</w:t>
      </w:r>
      <w:r w:rsidRPr="00CD38D2">
        <w:rPr>
          <w:rFonts w:eastAsiaTheme="minorEastAsia"/>
          <w:b/>
          <w:i/>
          <w:lang w:eastAsia="zh-CN"/>
        </w:rPr>
        <w:t xml:space="preserve"> </w:t>
      </w:r>
      <w:r w:rsidR="005E6065">
        <w:rPr>
          <w:rFonts w:eastAsiaTheme="minorEastAsia"/>
          <w:b/>
          <w:i/>
          <w:lang w:eastAsia="zh-CN"/>
        </w:rPr>
        <w:t xml:space="preserve">and specify </w:t>
      </w:r>
      <w:r w:rsidRPr="00CD38D2">
        <w:rPr>
          <w:rFonts w:eastAsiaTheme="minorEastAsia"/>
          <w:b/>
          <w:i/>
          <w:lang w:eastAsia="zh-CN"/>
        </w:rPr>
        <w:t xml:space="preserve">features to </w:t>
      </w:r>
      <w:r>
        <w:rPr>
          <w:rFonts w:eastAsiaTheme="minorEastAsia"/>
          <w:b/>
          <w:i/>
          <w:lang w:eastAsia="zh-CN"/>
        </w:rPr>
        <w:t>enhance radio resource allocation, including SPS/CG and dynamic scheduling</w:t>
      </w:r>
      <w:r w:rsidRPr="00CD38D2">
        <w:rPr>
          <w:rFonts w:eastAsiaTheme="minorEastAsia"/>
          <w:b/>
          <w:i/>
          <w:lang w:eastAsia="zh-CN"/>
        </w:rPr>
        <w:t>.</w:t>
      </w:r>
      <w:bookmarkEnd w:id="18"/>
    </w:p>
    <w:p w14:paraId="60DDAD2C" w14:textId="77777777" w:rsidR="00B05351" w:rsidRPr="003218B0" w:rsidRDefault="00B05351" w:rsidP="00B05351">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Pr>
          <w:b/>
          <w:bCs/>
          <w:i/>
          <w:iCs/>
          <w:szCs w:val="20"/>
          <w:u w:val="single"/>
          <w:lang w:val="en-GB"/>
        </w:rPr>
        <w:t>Enhancement(s) for CSI measurement/reporting</w:t>
      </w:r>
    </w:p>
    <w:p w14:paraId="33496713" w14:textId="494A06E9" w:rsidR="00B05351" w:rsidRDefault="00B05351" w:rsidP="00B05351">
      <w:pPr>
        <w:pStyle w:val="a0"/>
        <w:rPr>
          <w:rFonts w:eastAsiaTheme="minorEastAsia"/>
          <w:b/>
          <w:bCs/>
          <w:lang w:eastAsia="zh-CN"/>
        </w:rPr>
      </w:pPr>
      <w:r w:rsidRPr="008F57CF">
        <w:t xml:space="preserve">To </w:t>
      </w:r>
      <w:r>
        <w:t>satisfy</w:t>
      </w:r>
      <w:r w:rsidRPr="008F57CF">
        <w:t xml:space="preserve"> low latency and tight HARQ processing time requirement</w:t>
      </w:r>
      <w:r w:rsidR="00567366">
        <w:t>s</w:t>
      </w:r>
      <w:r w:rsidRPr="008F57CF">
        <w:t xml:space="preserve"> </w:t>
      </w:r>
      <w:r>
        <w:t>for</w:t>
      </w:r>
      <w:r w:rsidRPr="008F57CF">
        <w:t xml:space="preserve"> XR traffic, CSI should be as accurate as possible, </w:t>
      </w:r>
      <w:r>
        <w:t xml:space="preserve">and </w:t>
      </w:r>
      <w:r w:rsidRPr="008F57CF">
        <w:t xml:space="preserve">CSI </w:t>
      </w:r>
      <w:r>
        <w:t>measurement</w:t>
      </w:r>
      <w:r>
        <w:rPr>
          <w:rFonts w:ascii="宋体" w:eastAsia="宋体" w:hAnsi="宋体" w:cs="宋体" w:hint="eastAsia"/>
          <w:lang w:eastAsia="zh-CN"/>
        </w:rPr>
        <w:t>/</w:t>
      </w:r>
      <w:r w:rsidRPr="008F57CF">
        <w:t xml:space="preserve">reporting should be </w:t>
      </w:r>
      <w:r>
        <w:t xml:space="preserve">done </w:t>
      </w:r>
      <w:r w:rsidRPr="008F57CF">
        <w:t>in time</w:t>
      </w:r>
      <w:r>
        <w:t xml:space="preserve"> or even in advance</w:t>
      </w:r>
      <w:r w:rsidRPr="008F57CF">
        <w:t>, especially for retransmission.</w:t>
      </w:r>
      <w:r>
        <w:rPr>
          <w:rFonts w:eastAsiaTheme="minorEastAsia" w:hint="eastAsia"/>
          <w:lang w:eastAsia="zh-CN"/>
        </w:rPr>
        <w:t xml:space="preserve"> </w:t>
      </w:r>
      <w:r>
        <w:t>Considering</w:t>
      </w:r>
      <w:r w:rsidRPr="008F57CF">
        <w:t xml:space="preserve"> the </w:t>
      </w:r>
      <w:r>
        <w:t>existence of correspondence</w:t>
      </w:r>
      <w:r w:rsidRPr="008F57CF">
        <w:t xml:space="preserve"> between UL and DL </w:t>
      </w:r>
      <w:r>
        <w:t>traffic</w:t>
      </w:r>
      <w:r w:rsidRPr="008F57CF">
        <w:t>, e.g. UL pose</w:t>
      </w:r>
      <w:r>
        <w:t>/control</w:t>
      </w:r>
      <w:r w:rsidRPr="008F57CF">
        <w:t xml:space="preserve"> traffic may trigger the corresponding DL video traffic</w:t>
      </w:r>
      <w:r>
        <w:t>,</w:t>
      </w:r>
      <w:r w:rsidRPr="008F57CF">
        <w:t xml:space="preserve"> </w:t>
      </w:r>
      <w:r>
        <w:t>s</w:t>
      </w:r>
      <w:r w:rsidRPr="008F57CF">
        <w:t xml:space="preserve">ome early preparation (e.g. CSI </w:t>
      </w:r>
      <w:r>
        <w:t xml:space="preserve">measurement and </w:t>
      </w:r>
      <w:r w:rsidRPr="008F57CF">
        <w:t xml:space="preserve">reporting, beam management) according to the UL transmission </w:t>
      </w:r>
      <w:r>
        <w:t>can be triggered to</w:t>
      </w:r>
      <w:r w:rsidRPr="008F57CF">
        <w:t xml:space="preserve"> </w:t>
      </w:r>
      <w:r>
        <w:t xml:space="preserve">facilitate the </w:t>
      </w:r>
      <w:r w:rsidRPr="008F57CF">
        <w:t>upcoming DL burst</w:t>
      </w:r>
      <w:r>
        <w:t xml:space="preserve"> transmission</w:t>
      </w:r>
      <w:r w:rsidRPr="008F57CF">
        <w:t>.</w:t>
      </w:r>
    </w:p>
    <w:p w14:paraId="22040192" w14:textId="3D3FDFA5" w:rsidR="00B05351" w:rsidRPr="00842460" w:rsidRDefault="00B05351" w:rsidP="00B05351">
      <w:pPr>
        <w:pStyle w:val="a0"/>
        <w:rPr>
          <w:rFonts w:eastAsiaTheme="minorEastAsia"/>
          <w:b/>
          <w:lang w:eastAsia="zh-CN"/>
        </w:rPr>
      </w:pPr>
      <w:bookmarkStart w:id="19" w:name="_Ref81583735"/>
      <w:r w:rsidRPr="00E90D49">
        <w:rPr>
          <w:rFonts w:eastAsiaTheme="minorEastAsia"/>
          <w:b/>
          <w:i/>
          <w:lang w:eastAsia="zh-CN"/>
        </w:rPr>
        <w:t xml:space="preserve">Proposal </w:t>
      </w:r>
      <w:r w:rsidR="00964A07">
        <w:rPr>
          <w:rFonts w:eastAsiaTheme="minorEastAsia"/>
          <w:b/>
          <w:i/>
          <w:lang w:eastAsia="zh-CN"/>
        </w:rPr>
        <w:t>8</w:t>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enhanced CSI measurement and reporting to improve </w:t>
      </w:r>
      <w:r>
        <w:rPr>
          <w:rFonts w:eastAsiaTheme="minorEastAsia"/>
          <w:b/>
          <w:i/>
          <w:lang w:eastAsia="zh-CN"/>
        </w:rPr>
        <w:t xml:space="preserve">XR </w:t>
      </w:r>
      <w:r w:rsidRPr="009F2F12">
        <w:rPr>
          <w:rFonts w:eastAsiaTheme="minorEastAsia"/>
          <w:b/>
          <w:i/>
          <w:lang w:eastAsia="zh-CN"/>
        </w:rPr>
        <w:t>capacity</w:t>
      </w:r>
      <w:r>
        <w:rPr>
          <w:rFonts w:eastAsiaTheme="minorEastAsia"/>
          <w:b/>
          <w:i/>
          <w:lang w:eastAsia="zh-CN"/>
        </w:rPr>
        <w:t xml:space="preserve"> performance</w:t>
      </w:r>
      <w:r w:rsidRPr="009F2F12">
        <w:rPr>
          <w:rFonts w:eastAsiaTheme="minorEastAsia"/>
          <w:b/>
          <w:i/>
          <w:lang w:eastAsia="zh-CN"/>
        </w:rPr>
        <w:t>.</w:t>
      </w:r>
      <w:bookmarkEnd w:id="19"/>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5313A53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A63152">
        <w:rPr>
          <w:rFonts w:eastAsia="宋体"/>
          <w:szCs w:val="22"/>
          <w:lang w:eastAsia="zh-CN"/>
        </w:rPr>
        <w:t xml:space="preserve">challenges and potential enhancements </w:t>
      </w:r>
      <w:r w:rsidR="00610504">
        <w:rPr>
          <w:rFonts w:eastAsia="宋体"/>
          <w:szCs w:val="22"/>
          <w:lang w:eastAsia="zh-CN"/>
        </w:rPr>
        <w:t xml:space="preserve">for </w:t>
      </w:r>
      <w:r w:rsidR="00A63152">
        <w:rPr>
          <w:rFonts w:eastAsia="宋体"/>
          <w:szCs w:val="22"/>
          <w:lang w:eastAsia="zh-CN"/>
        </w:rPr>
        <w:t>XR</w:t>
      </w:r>
      <w:r w:rsidRPr="005D55E8">
        <w:rPr>
          <w:rFonts w:eastAsia="宋体"/>
          <w:lang w:eastAsia="zh-CN"/>
        </w:rPr>
        <w:t xml:space="preserve"> with the following proposals:</w:t>
      </w:r>
    </w:p>
    <w:p w14:paraId="78989B6F" w14:textId="459067A1" w:rsidR="002C1A1C" w:rsidRPr="002C1A1C" w:rsidRDefault="002C1A1C" w:rsidP="002C1A1C">
      <w:pPr>
        <w:spacing w:beforeLines="50" w:before="120" w:afterLines="50" w:after="120"/>
        <w:jc w:val="both"/>
        <w:rPr>
          <w:rFonts w:eastAsia="宋体"/>
          <w:b/>
          <w:i/>
          <w:lang w:eastAsia="zh-CN"/>
        </w:rPr>
      </w:pPr>
      <w:r w:rsidRPr="002C1A1C">
        <w:rPr>
          <w:rFonts w:eastAsia="宋体"/>
          <w:b/>
          <w:i/>
          <w:lang w:eastAsia="zh-CN"/>
        </w:rPr>
        <w:t>Observation 1: XR service comes across as</w:t>
      </w:r>
      <w:r w:rsidR="00712AAC">
        <w:rPr>
          <w:rFonts w:eastAsia="宋体"/>
          <w:b/>
          <w:i/>
          <w:lang w:eastAsia="zh-CN"/>
        </w:rPr>
        <w:t xml:space="preserve"> a mixture service of </w:t>
      </w:r>
      <w:proofErr w:type="spellStart"/>
      <w:r w:rsidR="00712AAC">
        <w:rPr>
          <w:rFonts w:eastAsia="宋体"/>
          <w:b/>
          <w:i/>
          <w:lang w:eastAsia="zh-CN"/>
        </w:rPr>
        <w:t>eMBB</w:t>
      </w:r>
      <w:proofErr w:type="spellEnd"/>
      <w:r w:rsidR="00712AAC">
        <w:rPr>
          <w:rFonts w:eastAsia="宋体"/>
          <w:b/>
          <w:i/>
          <w:lang w:eastAsia="zh-CN"/>
        </w:rPr>
        <w:t xml:space="preserve"> and </w:t>
      </w:r>
      <w:proofErr w:type="spellStart"/>
      <w:r w:rsidR="00712AAC">
        <w:rPr>
          <w:rFonts w:eastAsia="宋体"/>
          <w:b/>
          <w:i/>
          <w:lang w:eastAsia="zh-CN"/>
        </w:rPr>
        <w:t>u</w:t>
      </w:r>
      <w:r w:rsidRPr="002C1A1C">
        <w:rPr>
          <w:rFonts w:eastAsia="宋体"/>
          <w:b/>
          <w:i/>
          <w:lang w:eastAsia="zh-CN"/>
        </w:rPr>
        <w:t>RLLC</w:t>
      </w:r>
      <w:proofErr w:type="spellEnd"/>
      <w:r w:rsidRPr="002C1A1C">
        <w:rPr>
          <w:rFonts w:eastAsia="宋体"/>
          <w:b/>
          <w:i/>
          <w:lang w:eastAsia="zh-CN"/>
        </w:rPr>
        <w:t>, which demands not only high data rate but also low latency and high reliability.</w:t>
      </w:r>
    </w:p>
    <w:p w14:paraId="118FEB89" w14:textId="77777777" w:rsidR="002C1A1C" w:rsidRPr="002C1A1C" w:rsidRDefault="002C1A1C" w:rsidP="002C1A1C">
      <w:pPr>
        <w:spacing w:beforeLines="50" w:before="120" w:afterLines="50" w:after="120"/>
        <w:jc w:val="both"/>
        <w:rPr>
          <w:rFonts w:eastAsia="宋体"/>
          <w:b/>
          <w:i/>
          <w:lang w:eastAsia="zh-CN"/>
        </w:rPr>
      </w:pPr>
      <w:r w:rsidRPr="002C1A1C">
        <w:rPr>
          <w:rFonts w:eastAsia="宋体"/>
          <w:b/>
          <w:i/>
          <w:lang w:eastAsia="zh-CN"/>
        </w:rPr>
        <w:t>Observation 2: Power saving enhancement is crucial to XR device’s battery life and user experience.</w:t>
      </w:r>
    </w:p>
    <w:p w14:paraId="33B55DAF" w14:textId="06895391" w:rsidR="002C1A1C" w:rsidRDefault="002C1A1C" w:rsidP="002C1A1C">
      <w:pPr>
        <w:spacing w:beforeLines="50" w:before="120" w:afterLines="50" w:after="120"/>
        <w:jc w:val="both"/>
        <w:rPr>
          <w:rFonts w:eastAsia="宋体"/>
          <w:b/>
          <w:i/>
          <w:lang w:eastAsia="zh-CN"/>
        </w:rPr>
      </w:pPr>
      <w:r w:rsidRPr="002C1A1C">
        <w:rPr>
          <w:rFonts w:eastAsia="宋体"/>
          <w:b/>
          <w:i/>
          <w:lang w:eastAsia="zh-CN"/>
        </w:rPr>
        <w:t>Observation 3: It is necessary to enhance system capacity performance for XR.</w:t>
      </w:r>
    </w:p>
    <w:p w14:paraId="31EA4949" w14:textId="77777777" w:rsidR="002F0980" w:rsidRPr="00AA10EA" w:rsidRDefault="002F0980" w:rsidP="002F0980">
      <w:pPr>
        <w:spacing w:before="120" w:after="120"/>
        <w:jc w:val="both"/>
        <w:rPr>
          <w:rFonts w:eastAsia="宋体"/>
          <w:bCs/>
          <w:i/>
          <w:szCs w:val="20"/>
          <w:lang w:eastAsia="zh-CN"/>
        </w:rPr>
      </w:pPr>
      <w:r w:rsidRPr="00AA10EA">
        <w:rPr>
          <w:rFonts w:eastAsia="宋体"/>
          <w:b/>
          <w:bCs/>
          <w:i/>
          <w:szCs w:val="20"/>
        </w:rPr>
        <w:t>Prop</w:t>
      </w:r>
      <w:r w:rsidRPr="00AA10EA">
        <w:rPr>
          <w:rFonts w:eastAsia="宋体"/>
          <w:b/>
          <w:bCs/>
          <w:i/>
          <w:szCs w:val="20"/>
          <w:lang w:eastAsia="zh-CN"/>
        </w:rPr>
        <w:t xml:space="preserve">osal </w:t>
      </w:r>
      <w:r w:rsidRPr="004A202C">
        <w:rPr>
          <w:rFonts w:eastAsia="宋体"/>
          <w:b/>
          <w:bCs/>
          <w:i/>
          <w:szCs w:val="20"/>
          <w:lang w:eastAsia="zh-CN"/>
        </w:rPr>
        <w:t>1</w:t>
      </w:r>
      <w:r w:rsidRPr="00AA10EA">
        <w:rPr>
          <w:rFonts w:eastAsia="宋体"/>
          <w:b/>
          <w:bCs/>
          <w:i/>
          <w:szCs w:val="20"/>
          <w:lang w:eastAsia="zh-CN"/>
        </w:rPr>
        <w:t>: Study and specify features to support RAN awareness transmission including</w:t>
      </w:r>
      <w:r>
        <w:rPr>
          <w:rFonts w:eastAsia="宋体"/>
          <w:b/>
          <w:bCs/>
          <w:i/>
          <w:szCs w:val="20"/>
          <w:lang w:eastAsia="zh-CN"/>
        </w:rPr>
        <w:t>,</w:t>
      </w:r>
    </w:p>
    <w:p w14:paraId="040A3284" w14:textId="77777777" w:rsidR="002F0980" w:rsidRPr="00AA10EA" w:rsidRDefault="002F0980" w:rsidP="002F0980">
      <w:pPr>
        <w:numPr>
          <w:ilvl w:val="0"/>
          <w:numId w:val="26"/>
        </w:numPr>
        <w:spacing w:before="120" w:after="120"/>
        <w:jc w:val="both"/>
        <w:rPr>
          <w:rFonts w:eastAsia="宋体"/>
          <w:bCs/>
          <w:i/>
          <w:szCs w:val="20"/>
          <w:lang w:eastAsia="zh-CN"/>
        </w:rPr>
      </w:pPr>
      <w:r w:rsidRPr="00AA10EA">
        <w:rPr>
          <w:rFonts w:eastAsia="宋体"/>
          <w:b/>
          <w:bCs/>
          <w:i/>
          <w:szCs w:val="20"/>
          <w:lang w:eastAsia="zh-CN"/>
        </w:rPr>
        <w:t>XR traffic-related information acquisition</w:t>
      </w:r>
      <w:r>
        <w:rPr>
          <w:rFonts w:eastAsia="宋体"/>
          <w:b/>
          <w:bCs/>
          <w:i/>
          <w:szCs w:val="20"/>
          <w:lang w:eastAsia="zh-CN"/>
        </w:rPr>
        <w:t xml:space="preserve"> and interaction among RAN, CN and application server </w:t>
      </w:r>
      <w:r w:rsidRPr="00AA10EA">
        <w:rPr>
          <w:rFonts w:eastAsia="宋体"/>
          <w:b/>
          <w:bCs/>
          <w:i/>
          <w:szCs w:val="20"/>
          <w:lang w:eastAsia="zh-CN"/>
        </w:rPr>
        <w:t>e.g.</w:t>
      </w:r>
      <w:r>
        <w:rPr>
          <w:rFonts w:eastAsia="宋体"/>
          <w:b/>
          <w:bCs/>
          <w:i/>
          <w:szCs w:val="20"/>
          <w:lang w:eastAsia="zh-CN"/>
        </w:rPr>
        <w:t>,</w:t>
      </w:r>
      <w:r w:rsidRPr="00AA10EA">
        <w:rPr>
          <w:rFonts w:eastAsia="宋体"/>
          <w:b/>
          <w:bCs/>
          <w:i/>
          <w:szCs w:val="20"/>
          <w:lang w:eastAsia="zh-CN"/>
        </w:rPr>
        <w:t xml:space="preserve"> identifier</w:t>
      </w:r>
      <w:r>
        <w:rPr>
          <w:rFonts w:eastAsia="宋体"/>
          <w:b/>
          <w:bCs/>
          <w:i/>
          <w:szCs w:val="20"/>
          <w:lang w:eastAsia="zh-CN"/>
        </w:rPr>
        <w:t>s</w:t>
      </w:r>
      <w:r w:rsidRPr="00AA10EA">
        <w:rPr>
          <w:rFonts w:eastAsia="宋体"/>
          <w:b/>
          <w:bCs/>
          <w:i/>
          <w:szCs w:val="20"/>
          <w:lang w:eastAsia="zh-CN"/>
        </w:rPr>
        <w:t xml:space="preserve"> of IP packets belonging to a same frame, identifier</w:t>
      </w:r>
      <w:r>
        <w:rPr>
          <w:rFonts w:eastAsia="宋体"/>
          <w:b/>
          <w:bCs/>
          <w:i/>
          <w:szCs w:val="20"/>
          <w:lang w:eastAsia="zh-CN"/>
        </w:rPr>
        <w:t>s</w:t>
      </w:r>
      <w:r w:rsidRPr="00AA10EA">
        <w:rPr>
          <w:rFonts w:eastAsia="宋体"/>
          <w:b/>
          <w:bCs/>
          <w:i/>
          <w:szCs w:val="20"/>
          <w:lang w:eastAsia="zh-CN"/>
        </w:rPr>
        <w:t xml:space="preserve"> of multiple </w:t>
      </w:r>
      <w:r>
        <w:rPr>
          <w:rFonts w:eastAsia="宋体"/>
          <w:b/>
          <w:bCs/>
          <w:i/>
          <w:szCs w:val="20"/>
          <w:lang w:eastAsia="zh-CN"/>
        </w:rPr>
        <w:t>stream</w:t>
      </w:r>
      <w:r w:rsidRPr="00AA10EA">
        <w:rPr>
          <w:rFonts w:eastAsia="宋体"/>
          <w:b/>
          <w:bCs/>
          <w:i/>
          <w:szCs w:val="20"/>
          <w:lang w:eastAsia="zh-CN"/>
        </w:rPr>
        <w:t xml:space="preserve">s with different importance, synchronization information among packets or </w:t>
      </w:r>
      <w:r>
        <w:rPr>
          <w:rFonts w:eastAsia="宋体"/>
          <w:b/>
          <w:bCs/>
          <w:i/>
          <w:szCs w:val="20"/>
          <w:lang w:eastAsia="zh-CN"/>
        </w:rPr>
        <w:t>stream</w:t>
      </w:r>
      <w:r w:rsidRPr="00AA10EA">
        <w:rPr>
          <w:rFonts w:eastAsia="宋体"/>
          <w:b/>
          <w:bCs/>
          <w:i/>
          <w:szCs w:val="20"/>
          <w:lang w:eastAsia="zh-CN"/>
        </w:rPr>
        <w:t>s, packets latency,</w:t>
      </w:r>
      <w:r>
        <w:rPr>
          <w:rFonts w:eastAsia="宋体"/>
          <w:b/>
          <w:bCs/>
          <w:i/>
          <w:szCs w:val="20"/>
          <w:lang w:eastAsia="zh-CN"/>
        </w:rPr>
        <w:t xml:space="preserve"> packets dependency, </w:t>
      </w:r>
      <w:r w:rsidRPr="00AA10EA">
        <w:rPr>
          <w:rFonts w:eastAsia="宋体"/>
          <w:b/>
          <w:bCs/>
          <w:i/>
          <w:szCs w:val="20"/>
          <w:lang w:eastAsia="zh-CN"/>
        </w:rPr>
        <w:t>etc.</w:t>
      </w:r>
    </w:p>
    <w:p w14:paraId="16409FE3" w14:textId="77777777" w:rsidR="002F0980" w:rsidRDefault="002F0980" w:rsidP="002F0980">
      <w:pPr>
        <w:numPr>
          <w:ilvl w:val="0"/>
          <w:numId w:val="26"/>
        </w:numPr>
        <w:spacing w:before="120" w:after="120"/>
        <w:jc w:val="both"/>
        <w:rPr>
          <w:rFonts w:eastAsia="宋体"/>
          <w:b/>
          <w:bCs/>
          <w:i/>
          <w:szCs w:val="20"/>
        </w:rPr>
      </w:pPr>
      <w:r w:rsidRPr="00AA10EA">
        <w:rPr>
          <w:rFonts w:eastAsia="宋体"/>
          <w:b/>
          <w:bCs/>
          <w:i/>
          <w:szCs w:val="20"/>
          <w:lang w:eastAsia="zh-CN"/>
        </w:rPr>
        <w:t xml:space="preserve">XR specific </w:t>
      </w:r>
      <w:r>
        <w:rPr>
          <w:rFonts w:eastAsia="宋体"/>
          <w:b/>
          <w:bCs/>
          <w:i/>
          <w:szCs w:val="20"/>
          <w:lang w:eastAsia="zh-CN"/>
        </w:rPr>
        <w:t>radio bearer control</w:t>
      </w:r>
      <w:r w:rsidRPr="00AA10EA">
        <w:rPr>
          <w:rFonts w:eastAsia="宋体"/>
          <w:b/>
          <w:bCs/>
          <w:i/>
          <w:szCs w:val="20"/>
          <w:lang w:eastAsia="zh-CN"/>
        </w:rPr>
        <w:t xml:space="preserve"> and adaptive scheduling.</w:t>
      </w:r>
    </w:p>
    <w:p w14:paraId="1FD02060" w14:textId="6D56228D" w:rsidR="00723411" w:rsidRPr="00D54FE9" w:rsidRDefault="00723411" w:rsidP="002C1A1C">
      <w:pPr>
        <w:spacing w:after="120"/>
        <w:jc w:val="both"/>
        <w:rPr>
          <w:rFonts w:ascii="Times" w:eastAsia="宋体" w:hAnsi="Times"/>
          <w:b/>
          <w:i/>
          <w:lang w:eastAsia="zh-CN"/>
        </w:rPr>
      </w:pPr>
      <w:r w:rsidRPr="00AA10EA">
        <w:rPr>
          <w:rFonts w:ascii="Times" w:eastAsia="宋体" w:hAnsi="Times"/>
          <w:b/>
          <w:i/>
          <w:lang w:eastAsia="zh-CN"/>
        </w:rPr>
        <w:t xml:space="preserve">Proposal </w:t>
      </w:r>
      <w:r>
        <w:rPr>
          <w:rFonts w:ascii="Times" w:eastAsia="宋体" w:hAnsi="Times"/>
          <w:b/>
          <w:i/>
          <w:lang w:eastAsia="zh-CN"/>
        </w:rPr>
        <w:t>2</w:t>
      </w:r>
      <w:r w:rsidRPr="00AA10EA">
        <w:rPr>
          <w:rFonts w:ascii="Times" w:eastAsia="宋体" w:hAnsi="Times"/>
          <w:b/>
          <w:i/>
          <w:lang w:eastAsia="zh-CN"/>
        </w:rPr>
        <w:t xml:space="preserve">: Study and specify features to support </w:t>
      </w:r>
      <w:r>
        <w:rPr>
          <w:rFonts w:ascii="Times" w:eastAsia="宋体" w:hAnsi="Times"/>
          <w:b/>
          <w:i/>
          <w:lang w:eastAsia="zh-CN"/>
        </w:rPr>
        <w:t>UE assistance information report</w:t>
      </w:r>
      <w:r w:rsidR="00713F5A">
        <w:rPr>
          <w:rFonts w:ascii="Times" w:eastAsia="宋体" w:hAnsi="Times"/>
          <w:b/>
          <w:i/>
          <w:lang w:eastAsia="zh-CN"/>
        </w:rPr>
        <w:t>ing</w:t>
      </w:r>
      <w:r w:rsidRPr="00AA10EA">
        <w:rPr>
          <w:rFonts w:ascii="Times" w:eastAsia="宋体" w:hAnsi="Times"/>
          <w:b/>
          <w:i/>
          <w:lang w:eastAsia="zh-CN"/>
        </w:rPr>
        <w:t xml:space="preserve"> to assist RAN </w:t>
      </w:r>
      <w:r>
        <w:rPr>
          <w:rFonts w:ascii="Times" w:eastAsia="宋体" w:hAnsi="Times"/>
          <w:b/>
          <w:i/>
          <w:lang w:eastAsia="zh-CN"/>
        </w:rPr>
        <w:t xml:space="preserve">adaptive </w:t>
      </w:r>
      <w:r w:rsidRPr="00AA10EA">
        <w:rPr>
          <w:rFonts w:ascii="Times" w:eastAsia="宋体" w:hAnsi="Times"/>
          <w:b/>
          <w:i/>
          <w:lang w:eastAsia="zh-CN"/>
        </w:rPr>
        <w:t>scheduling</w:t>
      </w:r>
      <w:r>
        <w:rPr>
          <w:rFonts w:ascii="Times" w:eastAsia="宋体" w:hAnsi="Times"/>
          <w:b/>
          <w:i/>
          <w:lang w:eastAsia="zh-CN"/>
        </w:rPr>
        <w:t xml:space="preserve"> and radio bearer control</w:t>
      </w:r>
      <w:r w:rsidRPr="00AA10EA">
        <w:rPr>
          <w:rFonts w:ascii="Times" w:eastAsia="宋体" w:hAnsi="Times"/>
          <w:b/>
          <w:i/>
          <w:lang w:eastAsia="zh-CN"/>
        </w:rPr>
        <w:t>.</w:t>
      </w:r>
    </w:p>
    <w:p w14:paraId="0249CA76" w14:textId="77777777" w:rsidR="002F0980" w:rsidRPr="001E2A6E" w:rsidRDefault="002F0980" w:rsidP="002F0980">
      <w:pPr>
        <w:pStyle w:val="a7"/>
        <w:jc w:val="both"/>
        <w:rPr>
          <w:b/>
          <w:bCs/>
          <w:i/>
          <w:iCs/>
        </w:rPr>
      </w:pPr>
      <w:r w:rsidRPr="00D1044B">
        <w:rPr>
          <w:b/>
          <w:bCs/>
          <w:i/>
          <w:iCs/>
        </w:rPr>
        <w:t xml:space="preserve">Proposal </w:t>
      </w:r>
      <w:r>
        <w:rPr>
          <w:b/>
          <w:bCs/>
          <w:i/>
          <w:iCs/>
        </w:rPr>
        <w:t>3</w:t>
      </w:r>
      <w:r w:rsidRPr="00D1044B">
        <w:rPr>
          <w:b/>
          <w:bCs/>
          <w:i/>
          <w:iCs/>
        </w:rPr>
        <w:t xml:space="preserve">: Study </w:t>
      </w:r>
      <w:r>
        <w:rPr>
          <w:b/>
          <w:bCs/>
          <w:i/>
          <w:iCs/>
        </w:rPr>
        <w:t>n</w:t>
      </w:r>
      <w:r w:rsidRPr="00670EA4">
        <w:rPr>
          <w:b/>
          <w:bCs/>
          <w:i/>
          <w:iCs/>
        </w:rPr>
        <w:t>ew 5QI</w:t>
      </w:r>
      <w:r>
        <w:rPr>
          <w:b/>
          <w:bCs/>
          <w:i/>
          <w:iCs/>
        </w:rPr>
        <w:t xml:space="preserve"> </w:t>
      </w:r>
      <w:r w:rsidRPr="00670EA4">
        <w:rPr>
          <w:b/>
          <w:bCs/>
          <w:i/>
          <w:iCs/>
        </w:rPr>
        <w:t xml:space="preserve">value(s) </w:t>
      </w:r>
      <w:r>
        <w:rPr>
          <w:b/>
          <w:bCs/>
          <w:i/>
          <w:iCs/>
        </w:rPr>
        <w:t xml:space="preserve">and QoS management enhancement </w:t>
      </w:r>
      <w:r w:rsidRPr="00670EA4">
        <w:rPr>
          <w:b/>
          <w:bCs/>
          <w:i/>
          <w:iCs/>
        </w:rPr>
        <w:t>for XR services</w:t>
      </w:r>
      <w:r>
        <w:rPr>
          <w:b/>
          <w:bCs/>
          <w:i/>
          <w:iCs/>
        </w:rPr>
        <w:t>, for which several TSGs/WGs will be involved, including RAN, SA2 and SA4.</w:t>
      </w:r>
    </w:p>
    <w:p w14:paraId="50851162" w14:textId="77777777" w:rsidR="00BC0A25" w:rsidRPr="00C807FA" w:rsidRDefault="00BC0A25" w:rsidP="00BC0A25">
      <w:pPr>
        <w:pStyle w:val="a0"/>
        <w:rPr>
          <w:lang w:val="en-GB"/>
        </w:rPr>
      </w:pPr>
      <w:r w:rsidRPr="00E90D49">
        <w:rPr>
          <w:rFonts w:eastAsiaTheme="minorEastAsia"/>
          <w:b/>
          <w:i/>
          <w:lang w:eastAsia="zh-CN"/>
        </w:rPr>
        <w:t xml:space="preserve">Proposal </w:t>
      </w:r>
      <w:r>
        <w:rPr>
          <w:rFonts w:eastAsiaTheme="minorEastAsia"/>
          <w:b/>
          <w:i/>
          <w:lang w:eastAsia="zh-CN"/>
        </w:rPr>
        <w:t>4</w:t>
      </w:r>
      <w:r w:rsidRPr="00E90D49">
        <w:rPr>
          <w:rFonts w:eastAsiaTheme="minorEastAsia"/>
          <w:b/>
          <w:i/>
          <w:lang w:eastAsia="zh-CN"/>
        </w:rPr>
        <w:t>:</w:t>
      </w:r>
      <w:r>
        <w:rPr>
          <w:rFonts w:eastAsiaTheme="minorEastAsia"/>
          <w:b/>
          <w:i/>
          <w:lang w:eastAsia="zh-CN"/>
        </w:rPr>
        <w:t xml:space="preserve"> Study and s</w:t>
      </w:r>
      <w:r w:rsidRPr="009F2F12">
        <w:rPr>
          <w:rFonts w:eastAsiaTheme="minorEastAsia"/>
          <w:b/>
          <w:i/>
          <w:lang w:eastAsia="zh-CN"/>
        </w:rPr>
        <w:t xml:space="preserve">pecify features to support </w:t>
      </w:r>
      <w:r>
        <w:rPr>
          <w:rFonts w:eastAsiaTheme="minorEastAsia"/>
          <w:b/>
          <w:i/>
          <w:lang w:eastAsia="zh-CN"/>
        </w:rPr>
        <w:t>C-</w:t>
      </w:r>
      <w:r w:rsidRPr="00F575D6">
        <w:rPr>
          <w:rFonts w:eastAsiaTheme="minorEastAsia"/>
          <w:b/>
          <w:i/>
          <w:lang w:eastAsia="zh-CN"/>
        </w:rPr>
        <w:t>DRX</w:t>
      </w:r>
      <w:r>
        <w:rPr>
          <w:rFonts w:eastAsiaTheme="minorEastAsia"/>
          <w:b/>
          <w:i/>
          <w:lang w:eastAsia="zh-CN"/>
        </w:rPr>
        <w:t xml:space="preserve"> related</w:t>
      </w:r>
      <w:r w:rsidRPr="00F575D6">
        <w:rPr>
          <w:rFonts w:eastAsiaTheme="minorEastAsia"/>
          <w:b/>
          <w:i/>
          <w:lang w:eastAsia="zh-CN"/>
        </w:rPr>
        <w:t xml:space="preserve"> </w:t>
      </w:r>
      <w:r>
        <w:rPr>
          <w:rFonts w:eastAsiaTheme="minorEastAsia"/>
          <w:b/>
          <w:i/>
          <w:lang w:eastAsia="zh-CN"/>
        </w:rPr>
        <w:t>adaptation to match XR traffic periodicity for power saving.</w:t>
      </w:r>
    </w:p>
    <w:p w14:paraId="61C6A3D0" w14:textId="77777777" w:rsidR="00BC0A25" w:rsidRPr="00C807FA" w:rsidRDefault="00BC0A25" w:rsidP="00BC0A25">
      <w:pPr>
        <w:overflowPunct w:val="0"/>
        <w:autoSpaceDE w:val="0"/>
        <w:autoSpaceDN w:val="0"/>
        <w:adjustRightInd w:val="0"/>
        <w:spacing w:before="120" w:after="120"/>
        <w:jc w:val="both"/>
        <w:textAlignment w:val="baseline"/>
        <w:rPr>
          <w:rFonts w:eastAsiaTheme="minorEastAsia"/>
          <w:b/>
          <w:i/>
          <w:szCs w:val="20"/>
          <w:lang w:eastAsia="zh-CN"/>
        </w:rPr>
      </w:pPr>
      <w:r w:rsidRPr="00C807FA">
        <w:rPr>
          <w:rFonts w:eastAsiaTheme="minorEastAsia"/>
          <w:b/>
          <w:i/>
          <w:szCs w:val="20"/>
          <w:lang w:eastAsia="zh-CN"/>
        </w:rPr>
        <w:t xml:space="preserve">Proposal </w:t>
      </w:r>
      <w:r>
        <w:rPr>
          <w:rFonts w:eastAsiaTheme="minorEastAsia"/>
          <w:b/>
          <w:i/>
          <w:szCs w:val="20"/>
          <w:lang w:eastAsia="zh-CN"/>
        </w:rPr>
        <w:t>5</w:t>
      </w:r>
      <w:r w:rsidRPr="00C807FA">
        <w:rPr>
          <w:rFonts w:eastAsiaTheme="minorEastAsia"/>
          <w:b/>
          <w:i/>
          <w:szCs w:val="20"/>
          <w:lang w:eastAsia="zh-CN"/>
        </w:rPr>
        <w:t xml:space="preserve">: </w:t>
      </w:r>
      <w:r>
        <w:rPr>
          <w:rFonts w:eastAsiaTheme="minorEastAsia"/>
          <w:b/>
          <w:i/>
          <w:szCs w:val="20"/>
          <w:lang w:eastAsia="zh-CN"/>
        </w:rPr>
        <w:t>S</w:t>
      </w:r>
      <w:r w:rsidRPr="00C807FA">
        <w:rPr>
          <w:rFonts w:eastAsiaTheme="minorEastAsia"/>
          <w:b/>
          <w:i/>
          <w:szCs w:val="20"/>
          <w:lang w:eastAsia="zh-CN"/>
        </w:rPr>
        <w:t xml:space="preserve">tudy </w:t>
      </w:r>
      <w:r>
        <w:rPr>
          <w:rFonts w:eastAsiaTheme="minorEastAsia"/>
          <w:b/>
          <w:i/>
          <w:szCs w:val="20"/>
          <w:lang w:eastAsia="zh-CN"/>
        </w:rPr>
        <w:t>and specify</w:t>
      </w:r>
      <w:r w:rsidRPr="00C807FA">
        <w:rPr>
          <w:rFonts w:eastAsiaTheme="minorEastAsia"/>
          <w:b/>
          <w:i/>
          <w:szCs w:val="20"/>
          <w:lang w:eastAsia="zh-CN"/>
        </w:rPr>
        <w:t xml:space="preserve"> </w:t>
      </w:r>
      <w:r>
        <w:rPr>
          <w:rFonts w:eastAsiaTheme="minorEastAsia"/>
          <w:b/>
          <w:i/>
          <w:szCs w:val="20"/>
          <w:lang w:eastAsia="zh-CN"/>
        </w:rPr>
        <w:t>features</w:t>
      </w:r>
      <w:r w:rsidRPr="00C807FA">
        <w:rPr>
          <w:rFonts w:eastAsiaTheme="minorEastAsia"/>
          <w:b/>
          <w:i/>
          <w:szCs w:val="20"/>
          <w:lang w:eastAsia="zh-CN"/>
        </w:rPr>
        <w:t xml:space="preserve"> </w:t>
      </w:r>
      <w:r>
        <w:rPr>
          <w:rFonts w:eastAsiaTheme="minorEastAsia"/>
          <w:b/>
          <w:i/>
          <w:szCs w:val="20"/>
          <w:lang w:eastAsia="zh-CN"/>
        </w:rPr>
        <w:t>to</w:t>
      </w:r>
      <w:r w:rsidRPr="00C807FA">
        <w:rPr>
          <w:rFonts w:eastAsiaTheme="minorEastAsia"/>
          <w:b/>
          <w:i/>
          <w:szCs w:val="20"/>
          <w:lang w:eastAsia="zh-CN"/>
        </w:rPr>
        <w:t xml:space="preserve"> </w:t>
      </w:r>
      <w:r>
        <w:rPr>
          <w:rFonts w:eastAsiaTheme="minorEastAsia"/>
          <w:b/>
          <w:i/>
          <w:szCs w:val="20"/>
          <w:lang w:eastAsia="zh-CN"/>
        </w:rPr>
        <w:t>handle</w:t>
      </w:r>
      <w:r w:rsidRPr="00C807FA">
        <w:rPr>
          <w:rFonts w:eastAsiaTheme="minorEastAsia"/>
          <w:b/>
          <w:i/>
          <w:szCs w:val="20"/>
          <w:lang w:eastAsia="zh-CN"/>
        </w:rPr>
        <w:t xml:space="preserve"> the </w:t>
      </w:r>
      <w:r w:rsidRPr="00E27A33">
        <w:rPr>
          <w:rFonts w:eastAsiaTheme="minorEastAsia"/>
          <w:b/>
          <w:i/>
          <w:szCs w:val="20"/>
          <w:lang w:eastAsia="zh-CN"/>
        </w:rPr>
        <w:t>overlapping of C-DRX timers with UL slot</w:t>
      </w:r>
      <w:r w:rsidRPr="00C807FA">
        <w:rPr>
          <w:rFonts w:eastAsiaTheme="minorEastAsia"/>
          <w:b/>
          <w:i/>
          <w:szCs w:val="20"/>
          <w:lang w:eastAsia="zh-CN"/>
        </w:rPr>
        <w:t>.</w:t>
      </w:r>
    </w:p>
    <w:p w14:paraId="48DDFD43" w14:textId="77777777" w:rsidR="00B10EBA" w:rsidRPr="00F81416" w:rsidRDefault="00B10EBA" w:rsidP="00B10EBA">
      <w:pPr>
        <w:pStyle w:val="a0"/>
        <w:rPr>
          <w:rFonts w:eastAsia="宋体"/>
          <w:lang w:val="en-GB" w:eastAsia="zh-CN"/>
        </w:rPr>
      </w:pPr>
      <w:r w:rsidRPr="00E90D49">
        <w:rPr>
          <w:rFonts w:eastAsiaTheme="minorEastAsia"/>
          <w:b/>
          <w:i/>
          <w:lang w:eastAsia="zh-CN"/>
        </w:rPr>
        <w:t>Proposal</w:t>
      </w:r>
      <w:r>
        <w:rPr>
          <w:rFonts w:eastAsiaTheme="minorEastAsia"/>
          <w:b/>
          <w:i/>
          <w:lang w:eastAsia="zh-CN"/>
        </w:rPr>
        <w:t xml:space="preserve"> 6</w:t>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and specify features to </w:t>
      </w:r>
      <w:r>
        <w:rPr>
          <w:rFonts w:eastAsiaTheme="minorEastAsia"/>
          <w:b/>
          <w:i/>
          <w:lang w:eastAsia="zh-CN"/>
        </w:rPr>
        <w:t xml:space="preserve">handle jitter, including enhanced </w:t>
      </w:r>
      <w:r w:rsidRPr="00691917">
        <w:rPr>
          <w:rFonts w:eastAsiaTheme="minorEastAsia"/>
          <w:b/>
          <w:i/>
          <w:lang w:eastAsia="zh-CN"/>
        </w:rPr>
        <w:t xml:space="preserve">WUS </w:t>
      </w:r>
      <w:r>
        <w:rPr>
          <w:rFonts w:eastAsiaTheme="minorEastAsia"/>
          <w:b/>
          <w:i/>
          <w:lang w:eastAsia="zh-CN"/>
        </w:rPr>
        <w:t xml:space="preserve">with low power consumption </w:t>
      </w:r>
      <w:r w:rsidRPr="00691917">
        <w:rPr>
          <w:rFonts w:eastAsiaTheme="minorEastAsia"/>
          <w:b/>
          <w:i/>
          <w:lang w:eastAsia="zh-CN"/>
        </w:rPr>
        <w:t xml:space="preserve">or </w:t>
      </w:r>
      <w:r w:rsidRPr="006A134D">
        <w:rPr>
          <w:rFonts w:eastAsiaTheme="minorEastAsia"/>
          <w:b/>
          <w:i/>
          <w:lang w:eastAsia="zh-CN"/>
        </w:rPr>
        <w:t>enhanc</w:t>
      </w:r>
      <w:r>
        <w:rPr>
          <w:rFonts w:eastAsiaTheme="minorEastAsia"/>
          <w:b/>
          <w:i/>
          <w:lang w:eastAsia="zh-CN"/>
        </w:rPr>
        <w:t>ed</w:t>
      </w:r>
      <w:r w:rsidRPr="006A134D">
        <w:rPr>
          <w:rFonts w:eastAsiaTheme="minorEastAsia"/>
          <w:b/>
          <w:i/>
          <w:lang w:eastAsia="zh-CN"/>
        </w:rPr>
        <w:t xml:space="preserve"> PDCCH monitoring adaptation (based on Rel-17 progress)</w:t>
      </w:r>
      <w:r>
        <w:rPr>
          <w:rFonts w:eastAsiaTheme="minorEastAsia"/>
          <w:b/>
          <w:i/>
          <w:lang w:eastAsia="zh-CN"/>
        </w:rPr>
        <w:t>.</w:t>
      </w:r>
    </w:p>
    <w:p w14:paraId="678A73C2" w14:textId="2FAF19E2" w:rsidR="002C1A1C" w:rsidRPr="00D27CF7" w:rsidRDefault="002C1A1C" w:rsidP="002C1A1C">
      <w:pPr>
        <w:pStyle w:val="a0"/>
        <w:rPr>
          <w:rFonts w:eastAsiaTheme="minorEastAsia"/>
          <w:b/>
          <w:i/>
          <w:lang w:eastAsia="zh-CN"/>
        </w:rPr>
      </w:pPr>
      <w:r w:rsidRPr="00E90D49">
        <w:rPr>
          <w:rFonts w:eastAsiaTheme="minorEastAsia"/>
          <w:b/>
          <w:i/>
          <w:lang w:eastAsia="zh-CN"/>
        </w:rPr>
        <w:t xml:space="preserve">Proposal </w:t>
      </w:r>
      <w:r w:rsidR="00964A07">
        <w:rPr>
          <w:rFonts w:eastAsiaTheme="minorEastAsia"/>
          <w:b/>
          <w:i/>
          <w:lang w:eastAsia="zh-CN"/>
        </w:rPr>
        <w:t>7</w:t>
      </w:r>
      <w:r w:rsidRPr="00E90D49">
        <w:rPr>
          <w:rFonts w:eastAsiaTheme="minorEastAsia"/>
          <w:b/>
          <w:i/>
          <w:lang w:eastAsia="zh-CN"/>
        </w:rPr>
        <w:t>:</w:t>
      </w:r>
      <w:r>
        <w:rPr>
          <w:rFonts w:eastAsiaTheme="minorEastAsia"/>
          <w:b/>
          <w:i/>
          <w:lang w:eastAsia="zh-CN"/>
        </w:rPr>
        <w:t xml:space="preserve"> Study</w:t>
      </w:r>
      <w:r w:rsidRPr="00CD38D2">
        <w:rPr>
          <w:rFonts w:eastAsiaTheme="minorEastAsia"/>
          <w:b/>
          <w:i/>
          <w:lang w:eastAsia="zh-CN"/>
        </w:rPr>
        <w:t xml:space="preserve"> </w:t>
      </w:r>
      <w:r w:rsidR="009F3103">
        <w:rPr>
          <w:rFonts w:eastAsiaTheme="minorEastAsia"/>
          <w:b/>
          <w:i/>
          <w:lang w:eastAsia="zh-CN"/>
        </w:rPr>
        <w:t xml:space="preserve">and specify </w:t>
      </w:r>
      <w:r w:rsidRPr="00CD38D2">
        <w:rPr>
          <w:rFonts w:eastAsiaTheme="minorEastAsia"/>
          <w:b/>
          <w:i/>
          <w:lang w:eastAsia="zh-CN"/>
        </w:rPr>
        <w:t xml:space="preserve">features to </w:t>
      </w:r>
      <w:r>
        <w:rPr>
          <w:rFonts w:eastAsiaTheme="minorEastAsia"/>
          <w:b/>
          <w:i/>
          <w:lang w:eastAsia="zh-CN"/>
        </w:rPr>
        <w:t>enhance radio resource allocation, including SPS/CG and dynamic scheduling</w:t>
      </w:r>
      <w:r w:rsidRPr="00CD38D2">
        <w:rPr>
          <w:rFonts w:eastAsiaTheme="minorEastAsia"/>
          <w:b/>
          <w:i/>
          <w:lang w:eastAsia="zh-CN"/>
        </w:rPr>
        <w:t>.</w:t>
      </w:r>
    </w:p>
    <w:p w14:paraId="7E46E9A8" w14:textId="6B80BA5B" w:rsidR="002C1A1C" w:rsidRPr="002C1A1C" w:rsidRDefault="002C1A1C" w:rsidP="002C1A1C">
      <w:pPr>
        <w:pStyle w:val="a0"/>
        <w:rPr>
          <w:rFonts w:eastAsiaTheme="minorEastAsia"/>
          <w:b/>
          <w:lang w:eastAsia="zh-CN"/>
        </w:rPr>
      </w:pPr>
      <w:r w:rsidRPr="00E90D49">
        <w:rPr>
          <w:rFonts w:eastAsiaTheme="minorEastAsia"/>
          <w:b/>
          <w:i/>
          <w:lang w:eastAsia="zh-CN"/>
        </w:rPr>
        <w:t xml:space="preserve">Proposal </w:t>
      </w:r>
      <w:r w:rsidR="00964A07">
        <w:rPr>
          <w:rFonts w:eastAsiaTheme="minorEastAsia"/>
          <w:b/>
          <w:i/>
          <w:lang w:eastAsia="zh-CN"/>
        </w:rPr>
        <w:t>8</w:t>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enhanced CSI measurement and reporting to improve </w:t>
      </w:r>
      <w:r>
        <w:rPr>
          <w:rFonts w:eastAsiaTheme="minorEastAsia"/>
          <w:b/>
          <w:i/>
          <w:lang w:eastAsia="zh-CN"/>
        </w:rPr>
        <w:t xml:space="preserve">XR </w:t>
      </w:r>
      <w:r w:rsidRPr="009F2F12">
        <w:rPr>
          <w:rFonts w:eastAsiaTheme="minorEastAsia"/>
          <w:b/>
          <w:i/>
          <w:lang w:eastAsia="zh-CN"/>
        </w:rPr>
        <w:t>capacity</w:t>
      </w:r>
      <w:r>
        <w:rPr>
          <w:rFonts w:eastAsiaTheme="minorEastAsia"/>
          <w:b/>
          <w:i/>
          <w:lang w:eastAsia="zh-CN"/>
        </w:rPr>
        <w:t xml:space="preserve"> performance</w:t>
      </w:r>
      <w:r w:rsidRPr="009F2F12">
        <w:rPr>
          <w:rFonts w:eastAsiaTheme="minorEastAsia"/>
          <w:b/>
          <w:i/>
          <w:lang w:eastAsia="zh-CN"/>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40B57890" w14:textId="4B844C31" w:rsidR="00E81F22" w:rsidRDefault="00E81F22" w:rsidP="008C0215">
      <w:pPr>
        <w:pStyle w:val="af7"/>
        <w:numPr>
          <w:ilvl w:val="0"/>
          <w:numId w:val="6"/>
        </w:numPr>
        <w:spacing w:after="120"/>
        <w:ind w:firstLineChars="0"/>
        <w:rPr>
          <w:rFonts w:ascii="Times New Roman" w:eastAsia="Times New Roman" w:hAnsi="Times New Roman"/>
          <w:kern w:val="0"/>
          <w:sz w:val="20"/>
          <w:szCs w:val="24"/>
          <w:lang w:eastAsia="en-US"/>
        </w:rPr>
      </w:pPr>
      <w:bookmarkStart w:id="20" w:name="_Ref83667138"/>
      <w:bookmarkEnd w:id="3"/>
      <w:bookmarkEnd w:id="4"/>
      <w:r w:rsidRPr="00E81F22">
        <w:rPr>
          <w:rFonts w:ascii="Times New Roman" w:eastAsia="Times New Roman" w:hAnsi="Times New Roman"/>
          <w:kern w:val="0"/>
          <w:sz w:val="20"/>
          <w:szCs w:val="24"/>
          <w:lang w:eastAsia="en-US"/>
        </w:rPr>
        <w:t>RP-211655</w:t>
      </w:r>
      <w:r>
        <w:rPr>
          <w:rFonts w:ascii="Times New Roman" w:eastAsia="Times New Roman" w:hAnsi="Times New Roman"/>
          <w:kern w:val="0"/>
          <w:sz w:val="20"/>
          <w:szCs w:val="24"/>
          <w:lang w:eastAsia="en-US"/>
        </w:rPr>
        <w:t>, “</w:t>
      </w:r>
      <w:r w:rsidRPr="00E81F22">
        <w:rPr>
          <w:rFonts w:ascii="Times New Roman" w:eastAsia="Times New Roman" w:hAnsi="Times New Roman"/>
          <w:kern w:val="0"/>
          <w:sz w:val="20"/>
          <w:szCs w:val="24"/>
          <w:lang w:eastAsia="en-US"/>
        </w:rPr>
        <w:t>Moderator's summary for discussion [RAN93e-R18Prep-05] Enhancements for XR</w:t>
      </w:r>
      <w:r>
        <w:rPr>
          <w:rFonts w:ascii="Times New Roman" w:eastAsia="Times New Roman" w:hAnsi="Times New Roman"/>
          <w:kern w:val="0"/>
          <w:sz w:val="20"/>
          <w:szCs w:val="24"/>
          <w:lang w:eastAsia="en-US"/>
        </w:rPr>
        <w:t>”, RAN plenary #93, Nokia.</w:t>
      </w:r>
      <w:bookmarkEnd w:id="20"/>
    </w:p>
    <w:p w14:paraId="41640B70" w14:textId="4814C47A" w:rsidR="005928BD" w:rsidRDefault="005928BD" w:rsidP="008C0215">
      <w:pPr>
        <w:pStyle w:val="af7"/>
        <w:numPr>
          <w:ilvl w:val="0"/>
          <w:numId w:val="6"/>
        </w:numPr>
        <w:spacing w:after="120"/>
        <w:ind w:firstLineChars="0"/>
        <w:rPr>
          <w:rFonts w:ascii="Times New Roman" w:eastAsia="Times New Roman" w:hAnsi="Times New Roman"/>
          <w:kern w:val="0"/>
          <w:sz w:val="20"/>
          <w:szCs w:val="24"/>
          <w:lang w:eastAsia="en-US"/>
        </w:rPr>
      </w:pPr>
      <w:bookmarkStart w:id="21" w:name="_Ref83667159"/>
      <w:r w:rsidRPr="005928BD">
        <w:rPr>
          <w:rFonts w:ascii="Times New Roman" w:eastAsia="Times New Roman" w:hAnsi="Times New Roman"/>
          <w:kern w:val="0"/>
          <w:sz w:val="20"/>
          <w:szCs w:val="24"/>
          <w:lang w:eastAsia="en-US"/>
        </w:rPr>
        <w:t xml:space="preserve">TR 38.840, </w:t>
      </w:r>
      <w:r w:rsidR="00E81F22">
        <w:rPr>
          <w:rFonts w:ascii="Times New Roman" w:eastAsia="Times New Roman" w:hAnsi="Times New Roman"/>
          <w:kern w:val="0"/>
          <w:sz w:val="20"/>
          <w:szCs w:val="24"/>
          <w:lang w:eastAsia="en-US"/>
        </w:rPr>
        <w:t>“</w:t>
      </w:r>
      <w:r w:rsidRPr="005928BD">
        <w:rPr>
          <w:rFonts w:ascii="Times New Roman" w:eastAsia="Times New Roman" w:hAnsi="Times New Roman"/>
          <w:kern w:val="0"/>
          <w:sz w:val="20"/>
          <w:szCs w:val="24"/>
          <w:lang w:eastAsia="en-US"/>
        </w:rPr>
        <w:t>Study on User Equipment (UE) power saving in NR (Release 16)</w:t>
      </w:r>
      <w:r w:rsidR="00E81F22">
        <w:rPr>
          <w:rFonts w:ascii="Times New Roman" w:eastAsia="Times New Roman" w:hAnsi="Times New Roman"/>
          <w:kern w:val="0"/>
          <w:sz w:val="20"/>
          <w:szCs w:val="24"/>
          <w:lang w:eastAsia="en-US"/>
        </w:rPr>
        <w:t>”</w:t>
      </w:r>
      <w:r w:rsidRPr="005928BD">
        <w:rPr>
          <w:rFonts w:ascii="Times New Roman" w:eastAsia="Times New Roman" w:hAnsi="Times New Roman"/>
          <w:kern w:val="0"/>
          <w:sz w:val="20"/>
          <w:szCs w:val="24"/>
          <w:lang w:eastAsia="en-US"/>
        </w:rPr>
        <w:t>, V16.0.0 (2019-06).</w:t>
      </w:r>
      <w:bookmarkEnd w:id="21"/>
    </w:p>
    <w:p w14:paraId="406CD033" w14:textId="7AE1CC1A" w:rsidR="008C0215" w:rsidRDefault="008C0215" w:rsidP="008C0215">
      <w:pPr>
        <w:pStyle w:val="af7"/>
        <w:numPr>
          <w:ilvl w:val="0"/>
          <w:numId w:val="6"/>
        </w:numPr>
        <w:spacing w:after="120"/>
        <w:ind w:firstLineChars="0"/>
        <w:rPr>
          <w:rFonts w:ascii="Times New Roman" w:eastAsia="Times New Roman" w:hAnsi="Times New Roman"/>
          <w:kern w:val="0"/>
          <w:sz w:val="20"/>
          <w:szCs w:val="24"/>
          <w:lang w:eastAsia="en-US"/>
        </w:rPr>
      </w:pPr>
      <w:bookmarkStart w:id="22" w:name="_Ref47513993"/>
      <w:r w:rsidRPr="007D23E6">
        <w:rPr>
          <w:rFonts w:ascii="Times New Roman" w:eastAsia="Times New Roman" w:hAnsi="Times New Roman"/>
          <w:kern w:val="0"/>
          <w:sz w:val="20"/>
          <w:szCs w:val="24"/>
          <w:lang w:eastAsia="en-US"/>
        </w:rPr>
        <w:t>TS 38.3</w:t>
      </w:r>
      <w:r>
        <w:rPr>
          <w:rFonts w:ascii="Times New Roman" w:eastAsia="Times New Roman" w:hAnsi="Times New Roman"/>
          <w:kern w:val="0"/>
          <w:sz w:val="20"/>
          <w:szCs w:val="24"/>
          <w:lang w:eastAsia="en-US"/>
        </w:rPr>
        <w:t>31</w:t>
      </w:r>
      <w:r w:rsidRPr="007D23E6">
        <w:rPr>
          <w:rFonts w:ascii="Times New Roman" w:eastAsia="Times New Roman" w:hAnsi="Times New Roman"/>
          <w:kern w:val="0"/>
          <w:sz w:val="20"/>
          <w:szCs w:val="24"/>
          <w:lang w:eastAsia="en-US"/>
        </w:rPr>
        <w:t>, “</w:t>
      </w:r>
      <w:r w:rsidRPr="00726F09">
        <w:rPr>
          <w:rFonts w:ascii="Times New Roman" w:eastAsia="Times New Roman" w:hAnsi="Times New Roman"/>
          <w:kern w:val="0"/>
          <w:sz w:val="20"/>
          <w:szCs w:val="24"/>
          <w:lang w:eastAsia="en-US"/>
        </w:rPr>
        <w:t>Radio Resource Control (RRC) protocol specification</w:t>
      </w:r>
      <w:r w:rsidRPr="007D23E6">
        <w:rPr>
          <w:rFonts w:ascii="Times New Roman" w:eastAsia="Times New Roman" w:hAnsi="Times New Roman"/>
          <w:kern w:val="0"/>
          <w:sz w:val="20"/>
          <w:szCs w:val="24"/>
          <w:lang w:eastAsia="en-US"/>
        </w:rPr>
        <w:t>; NR” V16.3.</w:t>
      </w:r>
      <w:r>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 xml:space="preserve"> (202</w:t>
      </w:r>
      <w:r>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01</w:t>
      </w:r>
      <w:r w:rsidRPr="007D23E6">
        <w:rPr>
          <w:rFonts w:ascii="Times New Roman" w:eastAsia="Times New Roman" w:hAnsi="Times New Roman"/>
          <w:kern w:val="0"/>
          <w:sz w:val="20"/>
          <w:szCs w:val="24"/>
          <w:lang w:eastAsia="en-US"/>
        </w:rPr>
        <w:t>).</w:t>
      </w:r>
      <w:bookmarkEnd w:id="22"/>
    </w:p>
    <w:p w14:paraId="3288F21C" w14:textId="4CA55078" w:rsidR="00904C54" w:rsidRPr="00904C54" w:rsidRDefault="00904C54" w:rsidP="00904C54">
      <w:pPr>
        <w:pStyle w:val="af7"/>
        <w:numPr>
          <w:ilvl w:val="0"/>
          <w:numId w:val="6"/>
        </w:numPr>
        <w:spacing w:after="120"/>
        <w:ind w:firstLineChars="0"/>
        <w:rPr>
          <w:rFonts w:ascii="Times New Roman" w:eastAsia="Times New Roman" w:hAnsi="Times New Roman"/>
          <w:kern w:val="0"/>
          <w:sz w:val="20"/>
          <w:szCs w:val="24"/>
          <w:lang w:eastAsia="en-US"/>
        </w:rPr>
      </w:pPr>
      <w:bookmarkStart w:id="23" w:name="_Ref83718490"/>
      <w:r w:rsidRPr="00904C54">
        <w:rPr>
          <w:rFonts w:ascii="Times New Roman" w:eastAsia="Times New Roman" w:hAnsi="Times New Roman"/>
          <w:kern w:val="0"/>
          <w:sz w:val="20"/>
          <w:szCs w:val="24"/>
          <w:lang w:eastAsia="en-US"/>
        </w:rPr>
        <w:t xml:space="preserve">TS 36.321, </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Medium Access Control (MAC) protocol specification</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 V16.5.0 (2021-06)</w:t>
      </w:r>
      <w:r>
        <w:rPr>
          <w:rFonts w:ascii="Times New Roman" w:eastAsia="Times New Roman" w:hAnsi="Times New Roman"/>
          <w:kern w:val="0"/>
          <w:sz w:val="20"/>
          <w:szCs w:val="24"/>
          <w:lang w:eastAsia="en-US"/>
        </w:rPr>
        <w:t>.</w:t>
      </w:r>
      <w:bookmarkEnd w:id="23"/>
    </w:p>
    <w:p w14:paraId="435FF236" w14:textId="5BEE5084" w:rsidR="00904C54" w:rsidRPr="00C807FA" w:rsidRDefault="00904C54">
      <w:pPr>
        <w:pStyle w:val="af7"/>
        <w:numPr>
          <w:ilvl w:val="0"/>
          <w:numId w:val="6"/>
        </w:numPr>
        <w:spacing w:after="120"/>
        <w:ind w:firstLineChars="0"/>
        <w:rPr>
          <w:rFonts w:ascii="Times New Roman" w:eastAsia="Times New Roman" w:hAnsi="Times New Roman"/>
          <w:kern w:val="0"/>
          <w:sz w:val="20"/>
          <w:szCs w:val="24"/>
          <w:lang w:eastAsia="en-US"/>
        </w:rPr>
      </w:pPr>
      <w:bookmarkStart w:id="24" w:name="_Ref83718542"/>
      <w:r w:rsidRPr="00904C54">
        <w:rPr>
          <w:rFonts w:ascii="Times New Roman" w:eastAsia="Times New Roman" w:hAnsi="Times New Roman"/>
          <w:kern w:val="0"/>
          <w:sz w:val="20"/>
          <w:szCs w:val="24"/>
          <w:lang w:eastAsia="en-US"/>
        </w:rPr>
        <w:t xml:space="preserve">TS 38.321, </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Medium Access Control (MAC) protocol specification</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 xml:space="preserve"> </w:t>
      </w:r>
      <w:r w:rsidRPr="00904C54">
        <w:rPr>
          <w:rFonts w:ascii="Times New Roman" w:eastAsia="Times New Roman" w:hAnsi="Times New Roman"/>
          <w:kern w:val="0"/>
          <w:sz w:val="20"/>
          <w:szCs w:val="24"/>
          <w:lang w:eastAsia="en-US"/>
        </w:rPr>
        <w:t>V16.5.0 (2021-06)</w:t>
      </w:r>
      <w:r>
        <w:rPr>
          <w:rFonts w:ascii="Times New Roman" w:eastAsia="Times New Roman" w:hAnsi="Times New Roman"/>
          <w:kern w:val="0"/>
          <w:sz w:val="20"/>
          <w:szCs w:val="24"/>
          <w:lang w:eastAsia="en-US"/>
        </w:rPr>
        <w:t>.</w:t>
      </w:r>
      <w:bookmarkEnd w:id="24"/>
    </w:p>
    <w:sectPr w:rsidR="00904C54" w:rsidRPr="00C807FA" w:rsidSect="00683F13">
      <w:headerReference w:type="default" r:id="rId1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ADB08" w16cex:dateUtc="2021-09-26T03:42:00Z"/>
  <w16cex:commentExtensible w16cex:durableId="24FAFD7F" w16cex:dateUtc="2021-09-26T06:09:00Z"/>
  <w16cex:commentExtensible w16cex:durableId="24FB023C" w16cex:dateUtc="2021-09-26T06: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4CC6A" w14:textId="77777777" w:rsidR="00B3418D" w:rsidRDefault="00B3418D">
      <w:r>
        <w:separator/>
      </w:r>
    </w:p>
  </w:endnote>
  <w:endnote w:type="continuationSeparator" w:id="0">
    <w:p w14:paraId="3FA82E29" w14:textId="77777777" w:rsidR="00B3418D" w:rsidRDefault="00B3418D">
      <w:r>
        <w:continuationSeparator/>
      </w:r>
    </w:p>
  </w:endnote>
  <w:endnote w:type="continuationNotice" w:id="1">
    <w:p w14:paraId="3813557F" w14:textId="77777777" w:rsidR="00B3418D" w:rsidRDefault="00B34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12DFD" w14:textId="77777777" w:rsidR="00B3418D" w:rsidRDefault="00B3418D">
      <w:r>
        <w:separator/>
      </w:r>
    </w:p>
  </w:footnote>
  <w:footnote w:type="continuationSeparator" w:id="0">
    <w:p w14:paraId="2FD52A13" w14:textId="77777777" w:rsidR="00B3418D" w:rsidRDefault="00B3418D">
      <w:r>
        <w:continuationSeparator/>
      </w:r>
    </w:p>
  </w:footnote>
  <w:footnote w:type="continuationNotice" w:id="1">
    <w:p w14:paraId="08473319" w14:textId="77777777" w:rsidR="00B3418D" w:rsidRDefault="00B34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B3418D" w:rsidRDefault="00B3418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68704B"/>
    <w:multiLevelType w:val="hybridMultilevel"/>
    <w:tmpl w:val="09CAE1DE"/>
    <w:lvl w:ilvl="0" w:tplc="BF9E8730">
      <w:start w:val="1"/>
      <w:numFmt w:val="decimal"/>
      <w:lvlText w:val="[%1]"/>
      <w:lvlJc w:val="left"/>
      <w:pPr>
        <w:tabs>
          <w:tab w:val="num" w:pos="420"/>
        </w:tabs>
        <w:ind w:left="420" w:hanging="420"/>
      </w:pPr>
      <w:rPr>
        <w:rFonts w:hint="eastAsia"/>
        <w:lang w:val="fr-FR"/>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5"/>
  </w:num>
  <w:num w:numId="3">
    <w:abstractNumId w:val="21"/>
  </w:num>
  <w:num w:numId="4">
    <w:abstractNumId w:val="9"/>
  </w:num>
  <w:num w:numId="5">
    <w:abstractNumId w:val="19"/>
  </w:num>
  <w:num w:numId="6">
    <w:abstractNumId w:val="25"/>
  </w:num>
  <w:num w:numId="7">
    <w:abstractNumId w:val="13"/>
  </w:num>
  <w:num w:numId="8">
    <w:abstractNumId w:val="16"/>
  </w:num>
  <w:num w:numId="9">
    <w:abstractNumId w:val="0"/>
  </w:num>
  <w:num w:numId="10">
    <w:abstractNumId w:val="11"/>
  </w:num>
  <w:num w:numId="11">
    <w:abstractNumId w:val="7"/>
  </w:num>
  <w:num w:numId="12">
    <w:abstractNumId w:val="23"/>
  </w:num>
  <w:num w:numId="13">
    <w:abstractNumId w:val="17"/>
  </w:num>
  <w:num w:numId="14">
    <w:abstractNumId w:val="14"/>
  </w:num>
  <w:num w:numId="15">
    <w:abstractNumId w:val="6"/>
  </w:num>
  <w:num w:numId="16">
    <w:abstractNumId w:val="2"/>
  </w:num>
  <w:num w:numId="17">
    <w:abstractNumId w:val="22"/>
  </w:num>
  <w:num w:numId="18">
    <w:abstractNumId w:val="4"/>
  </w:num>
  <w:num w:numId="19">
    <w:abstractNumId w:val="20"/>
  </w:num>
  <w:num w:numId="20">
    <w:abstractNumId w:val="3"/>
  </w:num>
  <w:num w:numId="21">
    <w:abstractNumId w:val="8"/>
  </w:num>
  <w:num w:numId="22">
    <w:abstractNumId w:val="1"/>
  </w:num>
  <w:num w:numId="23">
    <w:abstractNumId w:val="5"/>
  </w:num>
  <w:num w:numId="24">
    <w:abstractNumId w:val="10"/>
  </w:num>
  <w:num w:numId="25">
    <w:abstractNumId w:val="12"/>
  </w:num>
  <w:num w:numId="2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sagFANR24SotAAAA"/>
  </w:docVars>
  <w:rsids>
    <w:rsidRoot w:val="00B87FBC"/>
    <w:rsid w:val="0000069E"/>
    <w:rsid w:val="00000BB0"/>
    <w:rsid w:val="000010B4"/>
    <w:rsid w:val="00001470"/>
    <w:rsid w:val="000014CF"/>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14C"/>
    <w:rsid w:val="0002344D"/>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7042"/>
    <w:rsid w:val="00027475"/>
    <w:rsid w:val="0002754F"/>
    <w:rsid w:val="0003037D"/>
    <w:rsid w:val="00030815"/>
    <w:rsid w:val="000308C6"/>
    <w:rsid w:val="00030BD6"/>
    <w:rsid w:val="00030D00"/>
    <w:rsid w:val="00030DFC"/>
    <w:rsid w:val="00030EDB"/>
    <w:rsid w:val="000314DA"/>
    <w:rsid w:val="00031D5C"/>
    <w:rsid w:val="000323A1"/>
    <w:rsid w:val="000325F7"/>
    <w:rsid w:val="0003285E"/>
    <w:rsid w:val="000329EE"/>
    <w:rsid w:val="00032AB4"/>
    <w:rsid w:val="00032FFC"/>
    <w:rsid w:val="00033122"/>
    <w:rsid w:val="000335F1"/>
    <w:rsid w:val="0003360C"/>
    <w:rsid w:val="000338A4"/>
    <w:rsid w:val="00033D65"/>
    <w:rsid w:val="00033DD7"/>
    <w:rsid w:val="00033FAA"/>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5FE"/>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586"/>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8F"/>
    <w:rsid w:val="00053D7E"/>
    <w:rsid w:val="00053E8B"/>
    <w:rsid w:val="000540C0"/>
    <w:rsid w:val="000541E7"/>
    <w:rsid w:val="0005436C"/>
    <w:rsid w:val="00054698"/>
    <w:rsid w:val="0005477E"/>
    <w:rsid w:val="000548A3"/>
    <w:rsid w:val="00054C90"/>
    <w:rsid w:val="00054E89"/>
    <w:rsid w:val="0005529B"/>
    <w:rsid w:val="000552B1"/>
    <w:rsid w:val="000559D2"/>
    <w:rsid w:val="00055E49"/>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4D8B"/>
    <w:rsid w:val="00065563"/>
    <w:rsid w:val="00065584"/>
    <w:rsid w:val="000658F2"/>
    <w:rsid w:val="00065969"/>
    <w:rsid w:val="00065E6B"/>
    <w:rsid w:val="000660E8"/>
    <w:rsid w:val="0006624C"/>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A7"/>
    <w:rsid w:val="00085EC1"/>
    <w:rsid w:val="00086187"/>
    <w:rsid w:val="0008625E"/>
    <w:rsid w:val="0008673D"/>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406"/>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78F"/>
    <w:rsid w:val="000A2B56"/>
    <w:rsid w:val="000A2D2E"/>
    <w:rsid w:val="000A2DF4"/>
    <w:rsid w:val="000A2FA7"/>
    <w:rsid w:val="000A3167"/>
    <w:rsid w:val="000A316D"/>
    <w:rsid w:val="000A3225"/>
    <w:rsid w:val="000A34EC"/>
    <w:rsid w:val="000A3FE9"/>
    <w:rsid w:val="000A4721"/>
    <w:rsid w:val="000A4779"/>
    <w:rsid w:val="000A4AE5"/>
    <w:rsid w:val="000A4C86"/>
    <w:rsid w:val="000A4D08"/>
    <w:rsid w:val="000A535E"/>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18D"/>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B5D"/>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BB6"/>
    <w:rsid w:val="000D5123"/>
    <w:rsid w:val="000D51EB"/>
    <w:rsid w:val="000D5390"/>
    <w:rsid w:val="000D5391"/>
    <w:rsid w:val="000D5398"/>
    <w:rsid w:val="000D5B4C"/>
    <w:rsid w:val="000D5F6E"/>
    <w:rsid w:val="000D63D1"/>
    <w:rsid w:val="000D63F0"/>
    <w:rsid w:val="000D645A"/>
    <w:rsid w:val="000D6651"/>
    <w:rsid w:val="000D66F2"/>
    <w:rsid w:val="000D6882"/>
    <w:rsid w:val="000D6933"/>
    <w:rsid w:val="000D6B2E"/>
    <w:rsid w:val="000D6EC1"/>
    <w:rsid w:val="000D711E"/>
    <w:rsid w:val="000D7272"/>
    <w:rsid w:val="000D72F7"/>
    <w:rsid w:val="000D779D"/>
    <w:rsid w:val="000D77D1"/>
    <w:rsid w:val="000D7845"/>
    <w:rsid w:val="000D7AE5"/>
    <w:rsid w:val="000D7FD0"/>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79A"/>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2B7"/>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3E3E"/>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12C"/>
    <w:rsid w:val="0012070C"/>
    <w:rsid w:val="00120A72"/>
    <w:rsid w:val="00120DEF"/>
    <w:rsid w:val="00121182"/>
    <w:rsid w:val="001213A0"/>
    <w:rsid w:val="001213A9"/>
    <w:rsid w:val="001216B6"/>
    <w:rsid w:val="001218EF"/>
    <w:rsid w:val="00121FE7"/>
    <w:rsid w:val="00122050"/>
    <w:rsid w:val="001222DB"/>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31FF"/>
    <w:rsid w:val="00133240"/>
    <w:rsid w:val="0013361D"/>
    <w:rsid w:val="00133B0E"/>
    <w:rsid w:val="00133B84"/>
    <w:rsid w:val="00134974"/>
    <w:rsid w:val="00134B9D"/>
    <w:rsid w:val="0013577C"/>
    <w:rsid w:val="0013594B"/>
    <w:rsid w:val="00135972"/>
    <w:rsid w:val="001359AD"/>
    <w:rsid w:val="00135A19"/>
    <w:rsid w:val="00136025"/>
    <w:rsid w:val="0013605C"/>
    <w:rsid w:val="0013608A"/>
    <w:rsid w:val="00136179"/>
    <w:rsid w:val="001364D6"/>
    <w:rsid w:val="0013659E"/>
    <w:rsid w:val="001365ED"/>
    <w:rsid w:val="0013688A"/>
    <w:rsid w:val="00136C7B"/>
    <w:rsid w:val="00136EA1"/>
    <w:rsid w:val="001370E8"/>
    <w:rsid w:val="001372C1"/>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1D0"/>
    <w:rsid w:val="0014227B"/>
    <w:rsid w:val="001426D9"/>
    <w:rsid w:val="00142AA6"/>
    <w:rsid w:val="00142E3D"/>
    <w:rsid w:val="0014349B"/>
    <w:rsid w:val="001436EF"/>
    <w:rsid w:val="00143797"/>
    <w:rsid w:val="00143BD9"/>
    <w:rsid w:val="00143C85"/>
    <w:rsid w:val="0014405C"/>
    <w:rsid w:val="00144085"/>
    <w:rsid w:val="001442EE"/>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9FD"/>
    <w:rsid w:val="00150B44"/>
    <w:rsid w:val="00150CA4"/>
    <w:rsid w:val="001511AD"/>
    <w:rsid w:val="0015125C"/>
    <w:rsid w:val="00151294"/>
    <w:rsid w:val="0015172E"/>
    <w:rsid w:val="00151864"/>
    <w:rsid w:val="00151BB2"/>
    <w:rsid w:val="00151E16"/>
    <w:rsid w:val="00151F79"/>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755"/>
    <w:rsid w:val="00154789"/>
    <w:rsid w:val="00154EDC"/>
    <w:rsid w:val="00154F45"/>
    <w:rsid w:val="0015544E"/>
    <w:rsid w:val="00155B12"/>
    <w:rsid w:val="00155CD9"/>
    <w:rsid w:val="00156B91"/>
    <w:rsid w:val="00156CCB"/>
    <w:rsid w:val="00156CF3"/>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3C"/>
    <w:rsid w:val="0017003A"/>
    <w:rsid w:val="001701A9"/>
    <w:rsid w:val="0017020C"/>
    <w:rsid w:val="001702B2"/>
    <w:rsid w:val="00170378"/>
    <w:rsid w:val="00170667"/>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249"/>
    <w:rsid w:val="00184A77"/>
    <w:rsid w:val="0018523D"/>
    <w:rsid w:val="0018573F"/>
    <w:rsid w:val="00185B5F"/>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576"/>
    <w:rsid w:val="00193C91"/>
    <w:rsid w:val="00193FB1"/>
    <w:rsid w:val="0019414A"/>
    <w:rsid w:val="00194238"/>
    <w:rsid w:val="0019423B"/>
    <w:rsid w:val="00194301"/>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C5"/>
    <w:rsid w:val="001A39F7"/>
    <w:rsid w:val="001A3B07"/>
    <w:rsid w:val="001A3F69"/>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426F"/>
    <w:rsid w:val="001B42C9"/>
    <w:rsid w:val="001B4568"/>
    <w:rsid w:val="001B49CB"/>
    <w:rsid w:val="001B4AC6"/>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94C"/>
    <w:rsid w:val="001C09D8"/>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D7F"/>
    <w:rsid w:val="001C4EE4"/>
    <w:rsid w:val="001C4F0D"/>
    <w:rsid w:val="001C4F2D"/>
    <w:rsid w:val="001C4F51"/>
    <w:rsid w:val="001C508D"/>
    <w:rsid w:val="001C5308"/>
    <w:rsid w:val="001C5479"/>
    <w:rsid w:val="001C56C5"/>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3F"/>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6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1D1"/>
    <w:rsid w:val="001E7352"/>
    <w:rsid w:val="001E73AE"/>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645"/>
    <w:rsid w:val="001F47AD"/>
    <w:rsid w:val="001F47EF"/>
    <w:rsid w:val="001F4893"/>
    <w:rsid w:val="001F49C6"/>
    <w:rsid w:val="001F4A0A"/>
    <w:rsid w:val="001F4D40"/>
    <w:rsid w:val="001F4FAE"/>
    <w:rsid w:val="001F528E"/>
    <w:rsid w:val="001F54CD"/>
    <w:rsid w:val="001F5896"/>
    <w:rsid w:val="001F5D01"/>
    <w:rsid w:val="001F5E41"/>
    <w:rsid w:val="001F6DB6"/>
    <w:rsid w:val="001F6DC8"/>
    <w:rsid w:val="001F7208"/>
    <w:rsid w:val="001F7ADA"/>
    <w:rsid w:val="001F7B20"/>
    <w:rsid w:val="001F7B2A"/>
    <w:rsid w:val="001F7C6D"/>
    <w:rsid w:val="0020043D"/>
    <w:rsid w:val="0020051D"/>
    <w:rsid w:val="002007BD"/>
    <w:rsid w:val="002007F1"/>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9B9"/>
    <w:rsid w:val="002179E1"/>
    <w:rsid w:val="00217AE5"/>
    <w:rsid w:val="0022084F"/>
    <w:rsid w:val="00220B76"/>
    <w:rsid w:val="00220DAD"/>
    <w:rsid w:val="002210AD"/>
    <w:rsid w:val="0022149F"/>
    <w:rsid w:val="002214C5"/>
    <w:rsid w:val="00221B48"/>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99A"/>
    <w:rsid w:val="00225EB3"/>
    <w:rsid w:val="00226865"/>
    <w:rsid w:val="00226BB0"/>
    <w:rsid w:val="002272EA"/>
    <w:rsid w:val="002278A6"/>
    <w:rsid w:val="002279A3"/>
    <w:rsid w:val="00227CE2"/>
    <w:rsid w:val="00227E6D"/>
    <w:rsid w:val="00227ECF"/>
    <w:rsid w:val="002302AC"/>
    <w:rsid w:val="002302DB"/>
    <w:rsid w:val="00230AB6"/>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C8C"/>
    <w:rsid w:val="00234EE4"/>
    <w:rsid w:val="002352F4"/>
    <w:rsid w:val="002353AF"/>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534"/>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3B6"/>
    <w:rsid w:val="002475E2"/>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951"/>
    <w:rsid w:val="002609BD"/>
    <w:rsid w:val="00260ADD"/>
    <w:rsid w:val="00260D56"/>
    <w:rsid w:val="00260DC3"/>
    <w:rsid w:val="00260F36"/>
    <w:rsid w:val="002610A3"/>
    <w:rsid w:val="00261390"/>
    <w:rsid w:val="0026176B"/>
    <w:rsid w:val="002617E4"/>
    <w:rsid w:val="002619EE"/>
    <w:rsid w:val="00262256"/>
    <w:rsid w:val="00262285"/>
    <w:rsid w:val="002625DD"/>
    <w:rsid w:val="00262A6F"/>
    <w:rsid w:val="00262D62"/>
    <w:rsid w:val="00263019"/>
    <w:rsid w:val="002638ED"/>
    <w:rsid w:val="00263CEB"/>
    <w:rsid w:val="002648B0"/>
    <w:rsid w:val="00264F24"/>
    <w:rsid w:val="002654BF"/>
    <w:rsid w:val="00265634"/>
    <w:rsid w:val="0026588D"/>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0BE"/>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E53"/>
    <w:rsid w:val="0027603A"/>
    <w:rsid w:val="0027603C"/>
    <w:rsid w:val="0027628C"/>
    <w:rsid w:val="002763EA"/>
    <w:rsid w:val="0027648E"/>
    <w:rsid w:val="0027662B"/>
    <w:rsid w:val="002766C7"/>
    <w:rsid w:val="00276EBB"/>
    <w:rsid w:val="0027724B"/>
    <w:rsid w:val="00277673"/>
    <w:rsid w:val="002776C4"/>
    <w:rsid w:val="00277CAE"/>
    <w:rsid w:val="00277DDC"/>
    <w:rsid w:val="00280163"/>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2236"/>
    <w:rsid w:val="0029239F"/>
    <w:rsid w:val="002924D7"/>
    <w:rsid w:val="00292C9D"/>
    <w:rsid w:val="00292E8C"/>
    <w:rsid w:val="00292EA7"/>
    <w:rsid w:val="002932AB"/>
    <w:rsid w:val="00293F4E"/>
    <w:rsid w:val="00294456"/>
    <w:rsid w:val="0029498A"/>
    <w:rsid w:val="00294AC4"/>
    <w:rsid w:val="00294B36"/>
    <w:rsid w:val="00294B50"/>
    <w:rsid w:val="00294E5E"/>
    <w:rsid w:val="00294F7E"/>
    <w:rsid w:val="002953F4"/>
    <w:rsid w:val="00295560"/>
    <w:rsid w:val="0029565D"/>
    <w:rsid w:val="00295A7C"/>
    <w:rsid w:val="00295FB5"/>
    <w:rsid w:val="00296077"/>
    <w:rsid w:val="00296294"/>
    <w:rsid w:val="0029662A"/>
    <w:rsid w:val="0029696E"/>
    <w:rsid w:val="00296D74"/>
    <w:rsid w:val="002970BE"/>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5D"/>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BCA"/>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6F"/>
    <w:rsid w:val="002B6C87"/>
    <w:rsid w:val="002B7006"/>
    <w:rsid w:val="002B7135"/>
    <w:rsid w:val="002B72A6"/>
    <w:rsid w:val="002B72C2"/>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1C"/>
    <w:rsid w:val="002C1ABB"/>
    <w:rsid w:val="002C1C03"/>
    <w:rsid w:val="002C1FF8"/>
    <w:rsid w:val="002C22B6"/>
    <w:rsid w:val="002C247F"/>
    <w:rsid w:val="002C2645"/>
    <w:rsid w:val="002C264D"/>
    <w:rsid w:val="002C277A"/>
    <w:rsid w:val="002C29B0"/>
    <w:rsid w:val="002C2D40"/>
    <w:rsid w:val="002C362D"/>
    <w:rsid w:val="002C3953"/>
    <w:rsid w:val="002C3DC8"/>
    <w:rsid w:val="002C3DF5"/>
    <w:rsid w:val="002C44E7"/>
    <w:rsid w:val="002C45DD"/>
    <w:rsid w:val="002C56C1"/>
    <w:rsid w:val="002C59B2"/>
    <w:rsid w:val="002C5BBA"/>
    <w:rsid w:val="002C5D62"/>
    <w:rsid w:val="002C5E0D"/>
    <w:rsid w:val="002C617A"/>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2023"/>
    <w:rsid w:val="002E20A7"/>
    <w:rsid w:val="002E20ED"/>
    <w:rsid w:val="002E231E"/>
    <w:rsid w:val="002E27ED"/>
    <w:rsid w:val="002E2EE3"/>
    <w:rsid w:val="002E332F"/>
    <w:rsid w:val="002E3449"/>
    <w:rsid w:val="002E3477"/>
    <w:rsid w:val="002E38C5"/>
    <w:rsid w:val="002E3967"/>
    <w:rsid w:val="002E3B77"/>
    <w:rsid w:val="002E3EB4"/>
    <w:rsid w:val="002E47E1"/>
    <w:rsid w:val="002E4B63"/>
    <w:rsid w:val="002E4CBA"/>
    <w:rsid w:val="002E4D1F"/>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980"/>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D2C"/>
    <w:rsid w:val="00304E2C"/>
    <w:rsid w:val="00304FC6"/>
    <w:rsid w:val="0030542F"/>
    <w:rsid w:val="00305899"/>
    <w:rsid w:val="003058AC"/>
    <w:rsid w:val="00305BC8"/>
    <w:rsid w:val="00305D8E"/>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A33"/>
    <w:rsid w:val="0031727C"/>
    <w:rsid w:val="00317551"/>
    <w:rsid w:val="003178FD"/>
    <w:rsid w:val="00317AF2"/>
    <w:rsid w:val="00317CE6"/>
    <w:rsid w:val="00317DEF"/>
    <w:rsid w:val="00317FBB"/>
    <w:rsid w:val="00320703"/>
    <w:rsid w:val="00320A0C"/>
    <w:rsid w:val="00320CAE"/>
    <w:rsid w:val="00320DB2"/>
    <w:rsid w:val="00320E8C"/>
    <w:rsid w:val="00320FD2"/>
    <w:rsid w:val="00321A36"/>
    <w:rsid w:val="00321B53"/>
    <w:rsid w:val="00321E8E"/>
    <w:rsid w:val="003220D6"/>
    <w:rsid w:val="00322192"/>
    <w:rsid w:val="00322A67"/>
    <w:rsid w:val="00322AF6"/>
    <w:rsid w:val="00322BF3"/>
    <w:rsid w:val="00323092"/>
    <w:rsid w:val="003230E9"/>
    <w:rsid w:val="003231C3"/>
    <w:rsid w:val="003234DB"/>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6C9"/>
    <w:rsid w:val="0032670F"/>
    <w:rsid w:val="0032675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293"/>
    <w:rsid w:val="00345B00"/>
    <w:rsid w:val="00345EBD"/>
    <w:rsid w:val="0034602B"/>
    <w:rsid w:val="003461B2"/>
    <w:rsid w:val="003467EF"/>
    <w:rsid w:val="00346C9B"/>
    <w:rsid w:val="00346CFA"/>
    <w:rsid w:val="00346F3D"/>
    <w:rsid w:val="00347121"/>
    <w:rsid w:val="00347253"/>
    <w:rsid w:val="00347A8F"/>
    <w:rsid w:val="00347B40"/>
    <w:rsid w:val="00347C6B"/>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8E6"/>
    <w:rsid w:val="00353917"/>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8C7"/>
    <w:rsid w:val="00361A0A"/>
    <w:rsid w:val="00361C59"/>
    <w:rsid w:val="00361CED"/>
    <w:rsid w:val="00361DCF"/>
    <w:rsid w:val="00361E49"/>
    <w:rsid w:val="00361E82"/>
    <w:rsid w:val="00361F66"/>
    <w:rsid w:val="00361F7A"/>
    <w:rsid w:val="00362181"/>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5C63"/>
    <w:rsid w:val="00386215"/>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5A9"/>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20"/>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CF7"/>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14C4"/>
    <w:rsid w:val="003A1BD2"/>
    <w:rsid w:val="003A1C7E"/>
    <w:rsid w:val="003A1DA5"/>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B00"/>
    <w:rsid w:val="003B2F65"/>
    <w:rsid w:val="003B32DA"/>
    <w:rsid w:val="003B3977"/>
    <w:rsid w:val="003B39B9"/>
    <w:rsid w:val="003B3AD8"/>
    <w:rsid w:val="003B42D2"/>
    <w:rsid w:val="003B453C"/>
    <w:rsid w:val="003B4854"/>
    <w:rsid w:val="003B48E8"/>
    <w:rsid w:val="003B49AD"/>
    <w:rsid w:val="003B51AD"/>
    <w:rsid w:val="003B51EF"/>
    <w:rsid w:val="003B56F9"/>
    <w:rsid w:val="003B5AD6"/>
    <w:rsid w:val="003B5B72"/>
    <w:rsid w:val="003B5C5B"/>
    <w:rsid w:val="003B62BF"/>
    <w:rsid w:val="003B62CD"/>
    <w:rsid w:val="003B62E0"/>
    <w:rsid w:val="003B6572"/>
    <w:rsid w:val="003B696D"/>
    <w:rsid w:val="003B69B6"/>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65D"/>
    <w:rsid w:val="003C69C6"/>
    <w:rsid w:val="003C7136"/>
    <w:rsid w:val="003C7446"/>
    <w:rsid w:val="003C764B"/>
    <w:rsid w:val="003C77F1"/>
    <w:rsid w:val="003C7963"/>
    <w:rsid w:val="003C7ED7"/>
    <w:rsid w:val="003D02C0"/>
    <w:rsid w:val="003D0605"/>
    <w:rsid w:val="003D07E2"/>
    <w:rsid w:val="003D0A0C"/>
    <w:rsid w:val="003D1108"/>
    <w:rsid w:val="003D1357"/>
    <w:rsid w:val="003D161D"/>
    <w:rsid w:val="003D19EF"/>
    <w:rsid w:val="003D1A97"/>
    <w:rsid w:val="003D20BA"/>
    <w:rsid w:val="003D2438"/>
    <w:rsid w:val="003D2886"/>
    <w:rsid w:val="003D2926"/>
    <w:rsid w:val="003D29A5"/>
    <w:rsid w:val="003D2F0D"/>
    <w:rsid w:val="003D3206"/>
    <w:rsid w:val="003D32E0"/>
    <w:rsid w:val="003D32F2"/>
    <w:rsid w:val="003D3672"/>
    <w:rsid w:val="003D3B4F"/>
    <w:rsid w:val="003D3C25"/>
    <w:rsid w:val="003D4197"/>
    <w:rsid w:val="003D45F8"/>
    <w:rsid w:val="003D4825"/>
    <w:rsid w:val="003D485D"/>
    <w:rsid w:val="003D4860"/>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2D1D"/>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63"/>
    <w:rsid w:val="0040078A"/>
    <w:rsid w:val="00400B46"/>
    <w:rsid w:val="00400C31"/>
    <w:rsid w:val="00400FCF"/>
    <w:rsid w:val="00401FE9"/>
    <w:rsid w:val="004020D8"/>
    <w:rsid w:val="0040218A"/>
    <w:rsid w:val="0040223A"/>
    <w:rsid w:val="004022E2"/>
    <w:rsid w:val="004023F4"/>
    <w:rsid w:val="00402488"/>
    <w:rsid w:val="004024B1"/>
    <w:rsid w:val="0040296C"/>
    <w:rsid w:val="00402994"/>
    <w:rsid w:val="00402A56"/>
    <w:rsid w:val="0040334A"/>
    <w:rsid w:val="00403760"/>
    <w:rsid w:val="004037B4"/>
    <w:rsid w:val="00403B1A"/>
    <w:rsid w:val="00403CFE"/>
    <w:rsid w:val="004040A4"/>
    <w:rsid w:val="00404D63"/>
    <w:rsid w:val="00405BE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5AE"/>
    <w:rsid w:val="0041190F"/>
    <w:rsid w:val="00411A7D"/>
    <w:rsid w:val="00411B57"/>
    <w:rsid w:val="0041203A"/>
    <w:rsid w:val="004120FF"/>
    <w:rsid w:val="004121A2"/>
    <w:rsid w:val="00412A2C"/>
    <w:rsid w:val="00412A5D"/>
    <w:rsid w:val="00412E03"/>
    <w:rsid w:val="00413096"/>
    <w:rsid w:val="0041314E"/>
    <w:rsid w:val="0041344F"/>
    <w:rsid w:val="00413C27"/>
    <w:rsid w:val="00413DAD"/>
    <w:rsid w:val="00413E9E"/>
    <w:rsid w:val="00414035"/>
    <w:rsid w:val="00414206"/>
    <w:rsid w:val="00414237"/>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C11"/>
    <w:rsid w:val="00431CAB"/>
    <w:rsid w:val="00431D36"/>
    <w:rsid w:val="00432150"/>
    <w:rsid w:val="0043217A"/>
    <w:rsid w:val="00432252"/>
    <w:rsid w:val="004322A8"/>
    <w:rsid w:val="0043252E"/>
    <w:rsid w:val="0043268C"/>
    <w:rsid w:val="004328CC"/>
    <w:rsid w:val="00433186"/>
    <w:rsid w:val="004334B6"/>
    <w:rsid w:val="004335B2"/>
    <w:rsid w:val="00433C6F"/>
    <w:rsid w:val="00433E00"/>
    <w:rsid w:val="004340E9"/>
    <w:rsid w:val="00434198"/>
    <w:rsid w:val="004341A6"/>
    <w:rsid w:val="00434706"/>
    <w:rsid w:val="004348BC"/>
    <w:rsid w:val="004348BF"/>
    <w:rsid w:val="00434FE8"/>
    <w:rsid w:val="004352B4"/>
    <w:rsid w:val="00435453"/>
    <w:rsid w:val="00435586"/>
    <w:rsid w:val="00435BF4"/>
    <w:rsid w:val="00435C7B"/>
    <w:rsid w:val="00435E20"/>
    <w:rsid w:val="00435E2E"/>
    <w:rsid w:val="00435E9F"/>
    <w:rsid w:val="00435FBE"/>
    <w:rsid w:val="00436188"/>
    <w:rsid w:val="00436B3F"/>
    <w:rsid w:val="0043734F"/>
    <w:rsid w:val="004375FE"/>
    <w:rsid w:val="004376F5"/>
    <w:rsid w:val="00437974"/>
    <w:rsid w:val="00437CE5"/>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203"/>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53"/>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F5A"/>
    <w:rsid w:val="004674D9"/>
    <w:rsid w:val="00467BDD"/>
    <w:rsid w:val="004701D3"/>
    <w:rsid w:val="0047042C"/>
    <w:rsid w:val="00470630"/>
    <w:rsid w:val="00470954"/>
    <w:rsid w:val="00470962"/>
    <w:rsid w:val="004709B8"/>
    <w:rsid w:val="00470B1D"/>
    <w:rsid w:val="00470C67"/>
    <w:rsid w:val="00471059"/>
    <w:rsid w:val="00471223"/>
    <w:rsid w:val="0047133D"/>
    <w:rsid w:val="0047160F"/>
    <w:rsid w:val="0047165A"/>
    <w:rsid w:val="00471D34"/>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256"/>
    <w:rsid w:val="00474346"/>
    <w:rsid w:val="00474471"/>
    <w:rsid w:val="00474571"/>
    <w:rsid w:val="004747B5"/>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4D5"/>
    <w:rsid w:val="004A4A5B"/>
    <w:rsid w:val="004A4B29"/>
    <w:rsid w:val="004A4E75"/>
    <w:rsid w:val="004A518C"/>
    <w:rsid w:val="004A523D"/>
    <w:rsid w:val="004A5363"/>
    <w:rsid w:val="004A54B9"/>
    <w:rsid w:val="004A61D3"/>
    <w:rsid w:val="004A6666"/>
    <w:rsid w:val="004A6D15"/>
    <w:rsid w:val="004A736A"/>
    <w:rsid w:val="004A7426"/>
    <w:rsid w:val="004A7A80"/>
    <w:rsid w:val="004A7D6F"/>
    <w:rsid w:val="004B039B"/>
    <w:rsid w:val="004B0D60"/>
    <w:rsid w:val="004B0FA6"/>
    <w:rsid w:val="004B13EE"/>
    <w:rsid w:val="004B13FE"/>
    <w:rsid w:val="004B1FE6"/>
    <w:rsid w:val="004B2094"/>
    <w:rsid w:val="004B213C"/>
    <w:rsid w:val="004B2409"/>
    <w:rsid w:val="004B26EF"/>
    <w:rsid w:val="004B27EC"/>
    <w:rsid w:val="004B296B"/>
    <w:rsid w:val="004B3124"/>
    <w:rsid w:val="004B31D0"/>
    <w:rsid w:val="004B328F"/>
    <w:rsid w:val="004B32AE"/>
    <w:rsid w:val="004B3455"/>
    <w:rsid w:val="004B35C8"/>
    <w:rsid w:val="004B3703"/>
    <w:rsid w:val="004B4069"/>
    <w:rsid w:val="004B4296"/>
    <w:rsid w:val="004B4631"/>
    <w:rsid w:val="004B4BEC"/>
    <w:rsid w:val="004B4D09"/>
    <w:rsid w:val="004B51E6"/>
    <w:rsid w:val="004B5808"/>
    <w:rsid w:val="004B596A"/>
    <w:rsid w:val="004B5A1A"/>
    <w:rsid w:val="004B5D95"/>
    <w:rsid w:val="004B6277"/>
    <w:rsid w:val="004B627E"/>
    <w:rsid w:val="004B6E04"/>
    <w:rsid w:val="004B722E"/>
    <w:rsid w:val="004B7240"/>
    <w:rsid w:val="004B75F5"/>
    <w:rsid w:val="004B7708"/>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D02CA"/>
    <w:rsid w:val="004D04F5"/>
    <w:rsid w:val="004D0A01"/>
    <w:rsid w:val="004D0E9E"/>
    <w:rsid w:val="004D10F7"/>
    <w:rsid w:val="004D152C"/>
    <w:rsid w:val="004D1CE8"/>
    <w:rsid w:val="004D1D7A"/>
    <w:rsid w:val="004D1DB0"/>
    <w:rsid w:val="004D1DCA"/>
    <w:rsid w:val="004D2353"/>
    <w:rsid w:val="004D23AD"/>
    <w:rsid w:val="004D23F8"/>
    <w:rsid w:val="004D26C1"/>
    <w:rsid w:val="004D282B"/>
    <w:rsid w:val="004D297A"/>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6B4"/>
    <w:rsid w:val="004D7936"/>
    <w:rsid w:val="004D7FB5"/>
    <w:rsid w:val="004E0261"/>
    <w:rsid w:val="004E0AB3"/>
    <w:rsid w:val="004E0AF1"/>
    <w:rsid w:val="004E0FBE"/>
    <w:rsid w:val="004E0FF1"/>
    <w:rsid w:val="004E113F"/>
    <w:rsid w:val="004E1CE8"/>
    <w:rsid w:val="004E2306"/>
    <w:rsid w:val="004E2842"/>
    <w:rsid w:val="004E2BDF"/>
    <w:rsid w:val="004E3753"/>
    <w:rsid w:val="004E3961"/>
    <w:rsid w:val="004E42BE"/>
    <w:rsid w:val="004E4320"/>
    <w:rsid w:val="004E4390"/>
    <w:rsid w:val="004E451E"/>
    <w:rsid w:val="004E4673"/>
    <w:rsid w:val="004E4845"/>
    <w:rsid w:val="004E4D3A"/>
    <w:rsid w:val="004E556D"/>
    <w:rsid w:val="004E5851"/>
    <w:rsid w:val="004E59E2"/>
    <w:rsid w:val="004E5BAE"/>
    <w:rsid w:val="004E5F49"/>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C54"/>
    <w:rsid w:val="004F7D3B"/>
    <w:rsid w:val="004F7D3D"/>
    <w:rsid w:val="004F7D5D"/>
    <w:rsid w:val="004F7E8E"/>
    <w:rsid w:val="00500064"/>
    <w:rsid w:val="005009C8"/>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1EC"/>
    <w:rsid w:val="0053237C"/>
    <w:rsid w:val="0053238A"/>
    <w:rsid w:val="00532640"/>
    <w:rsid w:val="00532934"/>
    <w:rsid w:val="00532CA7"/>
    <w:rsid w:val="00533207"/>
    <w:rsid w:val="005337A7"/>
    <w:rsid w:val="00533968"/>
    <w:rsid w:val="0053398D"/>
    <w:rsid w:val="00533A66"/>
    <w:rsid w:val="00533C6B"/>
    <w:rsid w:val="00533DDB"/>
    <w:rsid w:val="005342F5"/>
    <w:rsid w:val="0053546D"/>
    <w:rsid w:val="0053551C"/>
    <w:rsid w:val="005357EC"/>
    <w:rsid w:val="00535AC2"/>
    <w:rsid w:val="00535DC4"/>
    <w:rsid w:val="0053609C"/>
    <w:rsid w:val="005360B4"/>
    <w:rsid w:val="005368EC"/>
    <w:rsid w:val="00536B5C"/>
    <w:rsid w:val="00536F0B"/>
    <w:rsid w:val="00536F47"/>
    <w:rsid w:val="00536FFD"/>
    <w:rsid w:val="00537131"/>
    <w:rsid w:val="0053752E"/>
    <w:rsid w:val="005377EC"/>
    <w:rsid w:val="00537A86"/>
    <w:rsid w:val="00537B29"/>
    <w:rsid w:val="00537D44"/>
    <w:rsid w:val="00537EAF"/>
    <w:rsid w:val="005402E2"/>
    <w:rsid w:val="00540509"/>
    <w:rsid w:val="0054065C"/>
    <w:rsid w:val="0054083E"/>
    <w:rsid w:val="00540C91"/>
    <w:rsid w:val="00540D88"/>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AF7"/>
    <w:rsid w:val="00544B76"/>
    <w:rsid w:val="00544F2D"/>
    <w:rsid w:val="00544F62"/>
    <w:rsid w:val="0054569F"/>
    <w:rsid w:val="005458FA"/>
    <w:rsid w:val="00545A15"/>
    <w:rsid w:val="00545EC5"/>
    <w:rsid w:val="0054663D"/>
    <w:rsid w:val="00546749"/>
    <w:rsid w:val="005467DB"/>
    <w:rsid w:val="0054692A"/>
    <w:rsid w:val="00546B59"/>
    <w:rsid w:val="00546BED"/>
    <w:rsid w:val="005471BF"/>
    <w:rsid w:val="0054727F"/>
    <w:rsid w:val="0054735A"/>
    <w:rsid w:val="005474F1"/>
    <w:rsid w:val="005477E1"/>
    <w:rsid w:val="0054781A"/>
    <w:rsid w:val="005479E9"/>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9B9"/>
    <w:rsid w:val="00554C08"/>
    <w:rsid w:val="00554D5D"/>
    <w:rsid w:val="0055594B"/>
    <w:rsid w:val="00555AAD"/>
    <w:rsid w:val="005561B1"/>
    <w:rsid w:val="005564BF"/>
    <w:rsid w:val="00556525"/>
    <w:rsid w:val="00556AFA"/>
    <w:rsid w:val="00556E77"/>
    <w:rsid w:val="00556EF9"/>
    <w:rsid w:val="00556FD9"/>
    <w:rsid w:val="005570D3"/>
    <w:rsid w:val="00557192"/>
    <w:rsid w:val="00557591"/>
    <w:rsid w:val="005579D0"/>
    <w:rsid w:val="00557AC5"/>
    <w:rsid w:val="00557B1A"/>
    <w:rsid w:val="00557CBC"/>
    <w:rsid w:val="0056088B"/>
    <w:rsid w:val="0056110C"/>
    <w:rsid w:val="005611BD"/>
    <w:rsid w:val="0056126C"/>
    <w:rsid w:val="0056138E"/>
    <w:rsid w:val="0056146C"/>
    <w:rsid w:val="00561559"/>
    <w:rsid w:val="00561830"/>
    <w:rsid w:val="00561B18"/>
    <w:rsid w:val="00561EBD"/>
    <w:rsid w:val="00561F97"/>
    <w:rsid w:val="005622E3"/>
    <w:rsid w:val="0056254F"/>
    <w:rsid w:val="00562CC6"/>
    <w:rsid w:val="00562E89"/>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366"/>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2D3"/>
    <w:rsid w:val="0057465B"/>
    <w:rsid w:val="00574B93"/>
    <w:rsid w:val="00574F99"/>
    <w:rsid w:val="0057530A"/>
    <w:rsid w:val="00575449"/>
    <w:rsid w:val="00575674"/>
    <w:rsid w:val="0057596B"/>
    <w:rsid w:val="00576300"/>
    <w:rsid w:val="005766EC"/>
    <w:rsid w:val="005767D9"/>
    <w:rsid w:val="00576DF5"/>
    <w:rsid w:val="00576EDD"/>
    <w:rsid w:val="00577146"/>
    <w:rsid w:val="005772BE"/>
    <w:rsid w:val="005773A0"/>
    <w:rsid w:val="00577A21"/>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77F"/>
    <w:rsid w:val="005A0825"/>
    <w:rsid w:val="005A10D8"/>
    <w:rsid w:val="005A12E0"/>
    <w:rsid w:val="005A156E"/>
    <w:rsid w:val="005A17B8"/>
    <w:rsid w:val="005A19F0"/>
    <w:rsid w:val="005A1C35"/>
    <w:rsid w:val="005A2173"/>
    <w:rsid w:val="005A239F"/>
    <w:rsid w:val="005A249E"/>
    <w:rsid w:val="005A270D"/>
    <w:rsid w:val="005A27AF"/>
    <w:rsid w:val="005A27F0"/>
    <w:rsid w:val="005A31C9"/>
    <w:rsid w:val="005A34F5"/>
    <w:rsid w:val="005A3942"/>
    <w:rsid w:val="005A3A17"/>
    <w:rsid w:val="005A3C75"/>
    <w:rsid w:val="005A3E2B"/>
    <w:rsid w:val="005A433F"/>
    <w:rsid w:val="005A4466"/>
    <w:rsid w:val="005A452B"/>
    <w:rsid w:val="005A457C"/>
    <w:rsid w:val="005A491A"/>
    <w:rsid w:val="005A52D8"/>
    <w:rsid w:val="005A606D"/>
    <w:rsid w:val="005A62F0"/>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AA"/>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45F"/>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BDE"/>
    <w:rsid w:val="005E0F0C"/>
    <w:rsid w:val="005E0F6B"/>
    <w:rsid w:val="005E146D"/>
    <w:rsid w:val="005E1CA6"/>
    <w:rsid w:val="005E1EF6"/>
    <w:rsid w:val="005E2408"/>
    <w:rsid w:val="005E2C4B"/>
    <w:rsid w:val="005E2FB4"/>
    <w:rsid w:val="005E3110"/>
    <w:rsid w:val="005E311B"/>
    <w:rsid w:val="005E33C4"/>
    <w:rsid w:val="005E36A3"/>
    <w:rsid w:val="005E3C7C"/>
    <w:rsid w:val="005E4822"/>
    <w:rsid w:val="005E4A41"/>
    <w:rsid w:val="005E4D94"/>
    <w:rsid w:val="005E551C"/>
    <w:rsid w:val="005E555E"/>
    <w:rsid w:val="005E56F9"/>
    <w:rsid w:val="005E59C7"/>
    <w:rsid w:val="005E6065"/>
    <w:rsid w:val="005E62E2"/>
    <w:rsid w:val="005E6B50"/>
    <w:rsid w:val="005E6E34"/>
    <w:rsid w:val="005E6F53"/>
    <w:rsid w:val="005E7267"/>
    <w:rsid w:val="005E76BE"/>
    <w:rsid w:val="005E7759"/>
    <w:rsid w:val="005E78BC"/>
    <w:rsid w:val="005E7A2F"/>
    <w:rsid w:val="005E7B36"/>
    <w:rsid w:val="005E7BE3"/>
    <w:rsid w:val="005E7FC8"/>
    <w:rsid w:val="005F0357"/>
    <w:rsid w:val="005F044F"/>
    <w:rsid w:val="005F05E0"/>
    <w:rsid w:val="005F0905"/>
    <w:rsid w:val="005F0CED"/>
    <w:rsid w:val="005F0F5F"/>
    <w:rsid w:val="005F1D19"/>
    <w:rsid w:val="005F2278"/>
    <w:rsid w:val="005F2533"/>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B67"/>
    <w:rsid w:val="00604BE2"/>
    <w:rsid w:val="006053E0"/>
    <w:rsid w:val="0060546E"/>
    <w:rsid w:val="006054AD"/>
    <w:rsid w:val="006057EB"/>
    <w:rsid w:val="00606134"/>
    <w:rsid w:val="00606338"/>
    <w:rsid w:val="006064E4"/>
    <w:rsid w:val="006066BB"/>
    <w:rsid w:val="00606895"/>
    <w:rsid w:val="00606B38"/>
    <w:rsid w:val="00606D4C"/>
    <w:rsid w:val="00606EA2"/>
    <w:rsid w:val="00606EA4"/>
    <w:rsid w:val="006070F7"/>
    <w:rsid w:val="006075E7"/>
    <w:rsid w:val="00607733"/>
    <w:rsid w:val="00607D3F"/>
    <w:rsid w:val="00607EDD"/>
    <w:rsid w:val="00610095"/>
    <w:rsid w:val="0061029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2F43"/>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24"/>
    <w:rsid w:val="00616BA3"/>
    <w:rsid w:val="00616C72"/>
    <w:rsid w:val="00616D2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4D5"/>
    <w:rsid w:val="00644836"/>
    <w:rsid w:val="00644C80"/>
    <w:rsid w:val="00644F4F"/>
    <w:rsid w:val="00644FD3"/>
    <w:rsid w:val="006457EA"/>
    <w:rsid w:val="00645E29"/>
    <w:rsid w:val="006460C3"/>
    <w:rsid w:val="0064627C"/>
    <w:rsid w:val="00646502"/>
    <w:rsid w:val="00646869"/>
    <w:rsid w:val="00646921"/>
    <w:rsid w:val="00646D6E"/>
    <w:rsid w:val="00647F39"/>
    <w:rsid w:val="0065009F"/>
    <w:rsid w:val="00650280"/>
    <w:rsid w:val="006506E8"/>
    <w:rsid w:val="0065079C"/>
    <w:rsid w:val="00650A2C"/>
    <w:rsid w:val="00650B0C"/>
    <w:rsid w:val="00650C29"/>
    <w:rsid w:val="00650F33"/>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508A"/>
    <w:rsid w:val="00655D25"/>
    <w:rsid w:val="00656317"/>
    <w:rsid w:val="00656561"/>
    <w:rsid w:val="0065690A"/>
    <w:rsid w:val="006569D4"/>
    <w:rsid w:val="00656A20"/>
    <w:rsid w:val="00656F99"/>
    <w:rsid w:val="006571F4"/>
    <w:rsid w:val="006573F8"/>
    <w:rsid w:val="006579B7"/>
    <w:rsid w:val="00660369"/>
    <w:rsid w:val="006603F1"/>
    <w:rsid w:val="0066092B"/>
    <w:rsid w:val="006609EC"/>
    <w:rsid w:val="00660A5E"/>
    <w:rsid w:val="00660B3B"/>
    <w:rsid w:val="00660BC0"/>
    <w:rsid w:val="00660D40"/>
    <w:rsid w:val="006611C8"/>
    <w:rsid w:val="006613D7"/>
    <w:rsid w:val="00661431"/>
    <w:rsid w:val="00661A3E"/>
    <w:rsid w:val="00661ED7"/>
    <w:rsid w:val="006624A8"/>
    <w:rsid w:val="0066264A"/>
    <w:rsid w:val="00662AB5"/>
    <w:rsid w:val="00662C65"/>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C5"/>
    <w:rsid w:val="00665957"/>
    <w:rsid w:val="00665A1C"/>
    <w:rsid w:val="00666158"/>
    <w:rsid w:val="006663C9"/>
    <w:rsid w:val="0066640A"/>
    <w:rsid w:val="006668C2"/>
    <w:rsid w:val="006668CF"/>
    <w:rsid w:val="00666946"/>
    <w:rsid w:val="006670BB"/>
    <w:rsid w:val="006672AF"/>
    <w:rsid w:val="0066747F"/>
    <w:rsid w:val="00667826"/>
    <w:rsid w:val="00667D70"/>
    <w:rsid w:val="00667EDD"/>
    <w:rsid w:val="00670041"/>
    <w:rsid w:val="00670174"/>
    <w:rsid w:val="00670190"/>
    <w:rsid w:val="00670428"/>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C0D"/>
    <w:rsid w:val="00680DFF"/>
    <w:rsid w:val="006810D3"/>
    <w:rsid w:val="0068112B"/>
    <w:rsid w:val="006811BB"/>
    <w:rsid w:val="00681465"/>
    <w:rsid w:val="00681C4A"/>
    <w:rsid w:val="00681C9C"/>
    <w:rsid w:val="00681D4F"/>
    <w:rsid w:val="00681DE5"/>
    <w:rsid w:val="00681FF2"/>
    <w:rsid w:val="0068242B"/>
    <w:rsid w:val="00682F7F"/>
    <w:rsid w:val="00683092"/>
    <w:rsid w:val="0068312C"/>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490"/>
    <w:rsid w:val="00685869"/>
    <w:rsid w:val="00685AFC"/>
    <w:rsid w:val="006863CA"/>
    <w:rsid w:val="0068686B"/>
    <w:rsid w:val="006873B6"/>
    <w:rsid w:val="006873B8"/>
    <w:rsid w:val="006873E0"/>
    <w:rsid w:val="00687C7B"/>
    <w:rsid w:val="00687DAE"/>
    <w:rsid w:val="00687EB7"/>
    <w:rsid w:val="00687ED4"/>
    <w:rsid w:val="00687F88"/>
    <w:rsid w:val="006901F0"/>
    <w:rsid w:val="006902ED"/>
    <w:rsid w:val="006903E4"/>
    <w:rsid w:val="0069050E"/>
    <w:rsid w:val="0069054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ED3"/>
    <w:rsid w:val="0069406A"/>
    <w:rsid w:val="006940BB"/>
    <w:rsid w:val="00694259"/>
    <w:rsid w:val="006947EA"/>
    <w:rsid w:val="006948F0"/>
    <w:rsid w:val="00694D76"/>
    <w:rsid w:val="00694F03"/>
    <w:rsid w:val="00694F4C"/>
    <w:rsid w:val="00694F8C"/>
    <w:rsid w:val="0069501D"/>
    <w:rsid w:val="00695920"/>
    <w:rsid w:val="00695CA7"/>
    <w:rsid w:val="00695CC2"/>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5010"/>
    <w:rsid w:val="006B51ED"/>
    <w:rsid w:val="006B5532"/>
    <w:rsid w:val="006B57AB"/>
    <w:rsid w:val="006B5817"/>
    <w:rsid w:val="006B5C13"/>
    <w:rsid w:val="006B60E9"/>
    <w:rsid w:val="006B6475"/>
    <w:rsid w:val="006B64DF"/>
    <w:rsid w:val="006B653C"/>
    <w:rsid w:val="006B6589"/>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B5C"/>
    <w:rsid w:val="006C2BA9"/>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97A"/>
    <w:rsid w:val="006C6CF9"/>
    <w:rsid w:val="006C6F8E"/>
    <w:rsid w:val="006C703C"/>
    <w:rsid w:val="006C75C4"/>
    <w:rsid w:val="006C79ED"/>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57C"/>
    <w:rsid w:val="006D7640"/>
    <w:rsid w:val="006D7963"/>
    <w:rsid w:val="006D79DA"/>
    <w:rsid w:val="006D7DAA"/>
    <w:rsid w:val="006D7F7C"/>
    <w:rsid w:val="006E000E"/>
    <w:rsid w:val="006E017C"/>
    <w:rsid w:val="006E040E"/>
    <w:rsid w:val="006E07B8"/>
    <w:rsid w:val="006E0951"/>
    <w:rsid w:val="006E098E"/>
    <w:rsid w:val="006E1197"/>
    <w:rsid w:val="006E11A6"/>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5CA1"/>
    <w:rsid w:val="007062D6"/>
    <w:rsid w:val="00706434"/>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AAC"/>
    <w:rsid w:val="00712E1D"/>
    <w:rsid w:val="00712E88"/>
    <w:rsid w:val="0071336F"/>
    <w:rsid w:val="00713A19"/>
    <w:rsid w:val="00713D36"/>
    <w:rsid w:val="00713D89"/>
    <w:rsid w:val="00713F5A"/>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2D8D"/>
    <w:rsid w:val="00723305"/>
    <w:rsid w:val="00723411"/>
    <w:rsid w:val="0072353B"/>
    <w:rsid w:val="00723A11"/>
    <w:rsid w:val="00723A95"/>
    <w:rsid w:val="00723E3D"/>
    <w:rsid w:val="00723E76"/>
    <w:rsid w:val="0072431F"/>
    <w:rsid w:val="00724A52"/>
    <w:rsid w:val="00725667"/>
    <w:rsid w:val="0072579A"/>
    <w:rsid w:val="00725AA9"/>
    <w:rsid w:val="00726066"/>
    <w:rsid w:val="007260AE"/>
    <w:rsid w:val="007260C8"/>
    <w:rsid w:val="007261AC"/>
    <w:rsid w:val="00726603"/>
    <w:rsid w:val="00726807"/>
    <w:rsid w:val="00726A1A"/>
    <w:rsid w:val="00726BD1"/>
    <w:rsid w:val="00726CED"/>
    <w:rsid w:val="00726EE7"/>
    <w:rsid w:val="00726F09"/>
    <w:rsid w:val="00726F6C"/>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E14"/>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C02"/>
    <w:rsid w:val="00753E1B"/>
    <w:rsid w:val="00753E22"/>
    <w:rsid w:val="0075484B"/>
    <w:rsid w:val="00754A08"/>
    <w:rsid w:val="00754AD5"/>
    <w:rsid w:val="00754BF1"/>
    <w:rsid w:val="00754D48"/>
    <w:rsid w:val="0075512B"/>
    <w:rsid w:val="00755258"/>
    <w:rsid w:val="00755381"/>
    <w:rsid w:val="00755956"/>
    <w:rsid w:val="00755D9F"/>
    <w:rsid w:val="00755E27"/>
    <w:rsid w:val="00755EA1"/>
    <w:rsid w:val="00756292"/>
    <w:rsid w:val="00756513"/>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841"/>
    <w:rsid w:val="00780D8A"/>
    <w:rsid w:val="00780DC4"/>
    <w:rsid w:val="00780E00"/>
    <w:rsid w:val="00780E10"/>
    <w:rsid w:val="0078109D"/>
    <w:rsid w:val="007818F8"/>
    <w:rsid w:val="00781BDA"/>
    <w:rsid w:val="00781BE7"/>
    <w:rsid w:val="00781D5B"/>
    <w:rsid w:val="00781E23"/>
    <w:rsid w:val="007822B1"/>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ED7"/>
    <w:rsid w:val="00790F90"/>
    <w:rsid w:val="007914EC"/>
    <w:rsid w:val="007917F7"/>
    <w:rsid w:val="00791C5A"/>
    <w:rsid w:val="00791F75"/>
    <w:rsid w:val="0079217A"/>
    <w:rsid w:val="00792287"/>
    <w:rsid w:val="00792413"/>
    <w:rsid w:val="007929D3"/>
    <w:rsid w:val="00792C55"/>
    <w:rsid w:val="00792D35"/>
    <w:rsid w:val="007934D9"/>
    <w:rsid w:val="0079377A"/>
    <w:rsid w:val="007939DA"/>
    <w:rsid w:val="00793A8A"/>
    <w:rsid w:val="00793E96"/>
    <w:rsid w:val="0079416C"/>
    <w:rsid w:val="007942DD"/>
    <w:rsid w:val="0079441D"/>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25"/>
    <w:rsid w:val="007A2D9A"/>
    <w:rsid w:val="007A2EB3"/>
    <w:rsid w:val="007A2F79"/>
    <w:rsid w:val="007A2F9F"/>
    <w:rsid w:val="007A308B"/>
    <w:rsid w:val="007A35BD"/>
    <w:rsid w:val="007A3B1C"/>
    <w:rsid w:val="007A3EBF"/>
    <w:rsid w:val="007A4558"/>
    <w:rsid w:val="007A4CA0"/>
    <w:rsid w:val="007A4FF6"/>
    <w:rsid w:val="007A51A4"/>
    <w:rsid w:val="007A5341"/>
    <w:rsid w:val="007A571B"/>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53B"/>
    <w:rsid w:val="007E37E9"/>
    <w:rsid w:val="007E3A95"/>
    <w:rsid w:val="007E3BCD"/>
    <w:rsid w:val="007E3CBA"/>
    <w:rsid w:val="007E3FB4"/>
    <w:rsid w:val="007E4341"/>
    <w:rsid w:val="007E44DC"/>
    <w:rsid w:val="007E482E"/>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46E"/>
    <w:rsid w:val="007F64FC"/>
    <w:rsid w:val="007F6705"/>
    <w:rsid w:val="007F6AAE"/>
    <w:rsid w:val="007F6E98"/>
    <w:rsid w:val="007F70AB"/>
    <w:rsid w:val="007F7296"/>
    <w:rsid w:val="007F761C"/>
    <w:rsid w:val="007F7AE2"/>
    <w:rsid w:val="00800018"/>
    <w:rsid w:val="008004AE"/>
    <w:rsid w:val="00800D8A"/>
    <w:rsid w:val="008010F1"/>
    <w:rsid w:val="0080147F"/>
    <w:rsid w:val="008014A8"/>
    <w:rsid w:val="00801582"/>
    <w:rsid w:val="00801939"/>
    <w:rsid w:val="008022D3"/>
    <w:rsid w:val="0080243C"/>
    <w:rsid w:val="008024B9"/>
    <w:rsid w:val="008030F8"/>
    <w:rsid w:val="00803332"/>
    <w:rsid w:val="00803498"/>
    <w:rsid w:val="00803709"/>
    <w:rsid w:val="00803BF1"/>
    <w:rsid w:val="00803C39"/>
    <w:rsid w:val="00803CF1"/>
    <w:rsid w:val="00803FEC"/>
    <w:rsid w:val="00804011"/>
    <w:rsid w:val="0080432C"/>
    <w:rsid w:val="0080437A"/>
    <w:rsid w:val="00804440"/>
    <w:rsid w:val="00804E48"/>
    <w:rsid w:val="00805438"/>
    <w:rsid w:val="00805488"/>
    <w:rsid w:val="00805BA6"/>
    <w:rsid w:val="00805EB6"/>
    <w:rsid w:val="008062B3"/>
    <w:rsid w:val="008062DE"/>
    <w:rsid w:val="00806449"/>
    <w:rsid w:val="00806636"/>
    <w:rsid w:val="00806991"/>
    <w:rsid w:val="00806C88"/>
    <w:rsid w:val="00807393"/>
    <w:rsid w:val="008076FF"/>
    <w:rsid w:val="00807750"/>
    <w:rsid w:val="00807843"/>
    <w:rsid w:val="00807963"/>
    <w:rsid w:val="00807A5B"/>
    <w:rsid w:val="00807EE8"/>
    <w:rsid w:val="0081018A"/>
    <w:rsid w:val="0081063B"/>
    <w:rsid w:val="008109FE"/>
    <w:rsid w:val="00810E78"/>
    <w:rsid w:val="0081101D"/>
    <w:rsid w:val="00811690"/>
    <w:rsid w:val="008116AA"/>
    <w:rsid w:val="00811752"/>
    <w:rsid w:val="008117D5"/>
    <w:rsid w:val="00811828"/>
    <w:rsid w:val="00811AB5"/>
    <w:rsid w:val="00811AD2"/>
    <w:rsid w:val="00811BF2"/>
    <w:rsid w:val="00812314"/>
    <w:rsid w:val="008126ED"/>
    <w:rsid w:val="00812A50"/>
    <w:rsid w:val="00812ADB"/>
    <w:rsid w:val="008130CE"/>
    <w:rsid w:val="00813254"/>
    <w:rsid w:val="0081335D"/>
    <w:rsid w:val="00813E77"/>
    <w:rsid w:val="00813ED0"/>
    <w:rsid w:val="00814269"/>
    <w:rsid w:val="008143C0"/>
    <w:rsid w:val="008143CB"/>
    <w:rsid w:val="0081445F"/>
    <w:rsid w:val="008144FF"/>
    <w:rsid w:val="0081485B"/>
    <w:rsid w:val="008149BE"/>
    <w:rsid w:val="00814AE0"/>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83"/>
    <w:rsid w:val="00834A62"/>
    <w:rsid w:val="00834DDE"/>
    <w:rsid w:val="0083508F"/>
    <w:rsid w:val="00835703"/>
    <w:rsid w:val="00835754"/>
    <w:rsid w:val="00835819"/>
    <w:rsid w:val="008360B3"/>
    <w:rsid w:val="00836684"/>
    <w:rsid w:val="00836757"/>
    <w:rsid w:val="00836C7B"/>
    <w:rsid w:val="00836CD8"/>
    <w:rsid w:val="00836EEF"/>
    <w:rsid w:val="00837454"/>
    <w:rsid w:val="00840019"/>
    <w:rsid w:val="00840297"/>
    <w:rsid w:val="00840659"/>
    <w:rsid w:val="00840AC1"/>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8DA"/>
    <w:rsid w:val="00851B40"/>
    <w:rsid w:val="00852262"/>
    <w:rsid w:val="008525B0"/>
    <w:rsid w:val="00852BFE"/>
    <w:rsid w:val="00852DFA"/>
    <w:rsid w:val="008533A9"/>
    <w:rsid w:val="008537D7"/>
    <w:rsid w:val="0085392E"/>
    <w:rsid w:val="00853A34"/>
    <w:rsid w:val="00853AB4"/>
    <w:rsid w:val="00853B18"/>
    <w:rsid w:val="00853B1B"/>
    <w:rsid w:val="00854259"/>
    <w:rsid w:val="00854337"/>
    <w:rsid w:val="00854572"/>
    <w:rsid w:val="00854CE6"/>
    <w:rsid w:val="00855259"/>
    <w:rsid w:val="00855418"/>
    <w:rsid w:val="00855AF6"/>
    <w:rsid w:val="0085632D"/>
    <w:rsid w:val="008563D7"/>
    <w:rsid w:val="00856433"/>
    <w:rsid w:val="00856484"/>
    <w:rsid w:val="008569BD"/>
    <w:rsid w:val="00856C5E"/>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326"/>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571"/>
    <w:rsid w:val="008876EE"/>
    <w:rsid w:val="00887D0F"/>
    <w:rsid w:val="00890228"/>
    <w:rsid w:val="00890253"/>
    <w:rsid w:val="008904C9"/>
    <w:rsid w:val="00890678"/>
    <w:rsid w:val="00890845"/>
    <w:rsid w:val="00890916"/>
    <w:rsid w:val="00890AB0"/>
    <w:rsid w:val="00891487"/>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612"/>
    <w:rsid w:val="008A6731"/>
    <w:rsid w:val="008A7297"/>
    <w:rsid w:val="008A73E0"/>
    <w:rsid w:val="008A7526"/>
    <w:rsid w:val="008A765F"/>
    <w:rsid w:val="008A797F"/>
    <w:rsid w:val="008A7DBB"/>
    <w:rsid w:val="008B00C4"/>
    <w:rsid w:val="008B0655"/>
    <w:rsid w:val="008B08D6"/>
    <w:rsid w:val="008B09EE"/>
    <w:rsid w:val="008B0AF2"/>
    <w:rsid w:val="008B11AC"/>
    <w:rsid w:val="008B1457"/>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2F4"/>
    <w:rsid w:val="008B6343"/>
    <w:rsid w:val="008B64CE"/>
    <w:rsid w:val="008B6A66"/>
    <w:rsid w:val="008B6E04"/>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671"/>
    <w:rsid w:val="008E3773"/>
    <w:rsid w:val="008E3940"/>
    <w:rsid w:val="008E3DE1"/>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44C"/>
    <w:rsid w:val="008E75E9"/>
    <w:rsid w:val="008E765E"/>
    <w:rsid w:val="008E793F"/>
    <w:rsid w:val="008E79CA"/>
    <w:rsid w:val="008E79EE"/>
    <w:rsid w:val="008E7A6B"/>
    <w:rsid w:val="008E7DFA"/>
    <w:rsid w:val="008F013F"/>
    <w:rsid w:val="008F0317"/>
    <w:rsid w:val="008F038F"/>
    <w:rsid w:val="008F0942"/>
    <w:rsid w:val="008F118C"/>
    <w:rsid w:val="008F11C6"/>
    <w:rsid w:val="008F11F7"/>
    <w:rsid w:val="008F180D"/>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2D70"/>
    <w:rsid w:val="009030E3"/>
    <w:rsid w:val="009030E9"/>
    <w:rsid w:val="00903236"/>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6C7"/>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1583"/>
    <w:rsid w:val="0092165B"/>
    <w:rsid w:val="00921BFA"/>
    <w:rsid w:val="009225CF"/>
    <w:rsid w:val="009228DD"/>
    <w:rsid w:val="009231AB"/>
    <w:rsid w:val="009231C2"/>
    <w:rsid w:val="00923ED4"/>
    <w:rsid w:val="009240DB"/>
    <w:rsid w:val="009241F7"/>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2B3"/>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512"/>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493"/>
    <w:rsid w:val="00961651"/>
    <w:rsid w:val="00961B6C"/>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D15"/>
    <w:rsid w:val="00963D45"/>
    <w:rsid w:val="00963D9A"/>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422"/>
    <w:rsid w:val="009675C4"/>
    <w:rsid w:val="00967D09"/>
    <w:rsid w:val="00967D88"/>
    <w:rsid w:val="00967E95"/>
    <w:rsid w:val="0097047F"/>
    <w:rsid w:val="00970EEE"/>
    <w:rsid w:val="00970F83"/>
    <w:rsid w:val="009711E3"/>
    <w:rsid w:val="009718E3"/>
    <w:rsid w:val="00971B47"/>
    <w:rsid w:val="00971DB8"/>
    <w:rsid w:val="00971DDE"/>
    <w:rsid w:val="00972539"/>
    <w:rsid w:val="009725D0"/>
    <w:rsid w:val="00972704"/>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66BD"/>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A27"/>
    <w:rsid w:val="00986D96"/>
    <w:rsid w:val="00987390"/>
    <w:rsid w:val="00987394"/>
    <w:rsid w:val="00987B4B"/>
    <w:rsid w:val="00987C4B"/>
    <w:rsid w:val="00990392"/>
    <w:rsid w:val="0099046B"/>
    <w:rsid w:val="00990487"/>
    <w:rsid w:val="0099085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642"/>
    <w:rsid w:val="00994811"/>
    <w:rsid w:val="00995102"/>
    <w:rsid w:val="0099520D"/>
    <w:rsid w:val="00995407"/>
    <w:rsid w:val="00995428"/>
    <w:rsid w:val="00995913"/>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9B7"/>
    <w:rsid w:val="009A5D1B"/>
    <w:rsid w:val="009A5F81"/>
    <w:rsid w:val="009A67B7"/>
    <w:rsid w:val="009A67C5"/>
    <w:rsid w:val="009A6AB2"/>
    <w:rsid w:val="009A705C"/>
    <w:rsid w:val="009A78ED"/>
    <w:rsid w:val="009A7B00"/>
    <w:rsid w:val="009B03AF"/>
    <w:rsid w:val="009B04D6"/>
    <w:rsid w:val="009B0731"/>
    <w:rsid w:val="009B0996"/>
    <w:rsid w:val="009B0B4D"/>
    <w:rsid w:val="009B0C1C"/>
    <w:rsid w:val="009B12C7"/>
    <w:rsid w:val="009B135C"/>
    <w:rsid w:val="009B13A9"/>
    <w:rsid w:val="009B15BE"/>
    <w:rsid w:val="009B163B"/>
    <w:rsid w:val="009B1A17"/>
    <w:rsid w:val="009B1F99"/>
    <w:rsid w:val="009B23BC"/>
    <w:rsid w:val="009B2791"/>
    <w:rsid w:val="009B2875"/>
    <w:rsid w:val="009B2AA2"/>
    <w:rsid w:val="009B2D12"/>
    <w:rsid w:val="009B2F46"/>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04B"/>
    <w:rsid w:val="009B641A"/>
    <w:rsid w:val="009B6C9A"/>
    <w:rsid w:val="009B6CD8"/>
    <w:rsid w:val="009B6DD2"/>
    <w:rsid w:val="009B74CD"/>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6FD"/>
    <w:rsid w:val="009C7A57"/>
    <w:rsid w:val="009C7DEC"/>
    <w:rsid w:val="009D01BF"/>
    <w:rsid w:val="009D0314"/>
    <w:rsid w:val="009D0A62"/>
    <w:rsid w:val="009D0A75"/>
    <w:rsid w:val="009D0C1F"/>
    <w:rsid w:val="009D0DAC"/>
    <w:rsid w:val="009D111B"/>
    <w:rsid w:val="009D111E"/>
    <w:rsid w:val="009D1135"/>
    <w:rsid w:val="009D1137"/>
    <w:rsid w:val="009D135D"/>
    <w:rsid w:val="009D15C0"/>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103"/>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F11"/>
    <w:rsid w:val="00A0429C"/>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56A"/>
    <w:rsid w:val="00A1064A"/>
    <w:rsid w:val="00A111AE"/>
    <w:rsid w:val="00A11220"/>
    <w:rsid w:val="00A11288"/>
    <w:rsid w:val="00A1131E"/>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A17"/>
    <w:rsid w:val="00A17AD5"/>
    <w:rsid w:val="00A17BC5"/>
    <w:rsid w:val="00A17CA2"/>
    <w:rsid w:val="00A17FB7"/>
    <w:rsid w:val="00A2000C"/>
    <w:rsid w:val="00A203D6"/>
    <w:rsid w:val="00A209C9"/>
    <w:rsid w:val="00A20AA7"/>
    <w:rsid w:val="00A21274"/>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4B0"/>
    <w:rsid w:val="00A26565"/>
    <w:rsid w:val="00A2677B"/>
    <w:rsid w:val="00A26789"/>
    <w:rsid w:val="00A2699C"/>
    <w:rsid w:val="00A26CD0"/>
    <w:rsid w:val="00A26F1E"/>
    <w:rsid w:val="00A27192"/>
    <w:rsid w:val="00A27217"/>
    <w:rsid w:val="00A272EF"/>
    <w:rsid w:val="00A27653"/>
    <w:rsid w:val="00A27783"/>
    <w:rsid w:val="00A27858"/>
    <w:rsid w:val="00A30E51"/>
    <w:rsid w:val="00A31376"/>
    <w:rsid w:val="00A316C7"/>
    <w:rsid w:val="00A31B72"/>
    <w:rsid w:val="00A31BD3"/>
    <w:rsid w:val="00A31F4B"/>
    <w:rsid w:val="00A322AF"/>
    <w:rsid w:val="00A323F7"/>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8E2"/>
    <w:rsid w:val="00A7096D"/>
    <w:rsid w:val="00A70A81"/>
    <w:rsid w:val="00A70DAD"/>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12B"/>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4BB2"/>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62C"/>
    <w:rsid w:val="00A90670"/>
    <w:rsid w:val="00A908BB"/>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0EA"/>
    <w:rsid w:val="00AA116F"/>
    <w:rsid w:val="00AA117A"/>
    <w:rsid w:val="00AA13DA"/>
    <w:rsid w:val="00AA14AD"/>
    <w:rsid w:val="00AA18A7"/>
    <w:rsid w:val="00AA19D0"/>
    <w:rsid w:val="00AA1B1C"/>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AC9"/>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DFB"/>
    <w:rsid w:val="00AB714D"/>
    <w:rsid w:val="00AB7180"/>
    <w:rsid w:val="00AB7AD3"/>
    <w:rsid w:val="00AB7B9C"/>
    <w:rsid w:val="00AB7E5C"/>
    <w:rsid w:val="00AC0119"/>
    <w:rsid w:val="00AC0120"/>
    <w:rsid w:val="00AC0146"/>
    <w:rsid w:val="00AC0290"/>
    <w:rsid w:val="00AC0750"/>
    <w:rsid w:val="00AC0759"/>
    <w:rsid w:val="00AC081F"/>
    <w:rsid w:val="00AC0B7A"/>
    <w:rsid w:val="00AC0CC5"/>
    <w:rsid w:val="00AC0D3A"/>
    <w:rsid w:val="00AC174A"/>
    <w:rsid w:val="00AC1D0D"/>
    <w:rsid w:val="00AC1D77"/>
    <w:rsid w:val="00AC238C"/>
    <w:rsid w:val="00AC26EF"/>
    <w:rsid w:val="00AC29CC"/>
    <w:rsid w:val="00AC2BDC"/>
    <w:rsid w:val="00AC2C03"/>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109"/>
    <w:rsid w:val="00AD128F"/>
    <w:rsid w:val="00AD1681"/>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5FF"/>
    <w:rsid w:val="00AE3647"/>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2B1"/>
    <w:rsid w:val="00AF2CB9"/>
    <w:rsid w:val="00AF32D6"/>
    <w:rsid w:val="00AF33F6"/>
    <w:rsid w:val="00AF345E"/>
    <w:rsid w:val="00AF36E1"/>
    <w:rsid w:val="00AF3E03"/>
    <w:rsid w:val="00AF3E8A"/>
    <w:rsid w:val="00AF405D"/>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BCE"/>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51"/>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CC6"/>
    <w:rsid w:val="00B07D6B"/>
    <w:rsid w:val="00B07E0D"/>
    <w:rsid w:val="00B1035A"/>
    <w:rsid w:val="00B103E0"/>
    <w:rsid w:val="00B10735"/>
    <w:rsid w:val="00B10EBA"/>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68A"/>
    <w:rsid w:val="00B14720"/>
    <w:rsid w:val="00B14C1A"/>
    <w:rsid w:val="00B1500E"/>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A01"/>
    <w:rsid w:val="00B33FDD"/>
    <w:rsid w:val="00B3409D"/>
    <w:rsid w:val="00B3418D"/>
    <w:rsid w:val="00B348D1"/>
    <w:rsid w:val="00B34B0B"/>
    <w:rsid w:val="00B35590"/>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BF"/>
    <w:rsid w:val="00B428F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5A6"/>
    <w:rsid w:val="00B65939"/>
    <w:rsid w:val="00B65C44"/>
    <w:rsid w:val="00B65E98"/>
    <w:rsid w:val="00B65EFD"/>
    <w:rsid w:val="00B65FE8"/>
    <w:rsid w:val="00B66117"/>
    <w:rsid w:val="00B662D3"/>
    <w:rsid w:val="00B66344"/>
    <w:rsid w:val="00B6643C"/>
    <w:rsid w:val="00B664DA"/>
    <w:rsid w:val="00B667E9"/>
    <w:rsid w:val="00B668B1"/>
    <w:rsid w:val="00B66C42"/>
    <w:rsid w:val="00B67293"/>
    <w:rsid w:val="00B67429"/>
    <w:rsid w:val="00B676BC"/>
    <w:rsid w:val="00B67CC0"/>
    <w:rsid w:val="00B67CD3"/>
    <w:rsid w:val="00B67E0E"/>
    <w:rsid w:val="00B67EB4"/>
    <w:rsid w:val="00B700D1"/>
    <w:rsid w:val="00B7035D"/>
    <w:rsid w:val="00B704D2"/>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30C8"/>
    <w:rsid w:val="00B83314"/>
    <w:rsid w:val="00B8365A"/>
    <w:rsid w:val="00B8369D"/>
    <w:rsid w:val="00B840D4"/>
    <w:rsid w:val="00B843B5"/>
    <w:rsid w:val="00B84414"/>
    <w:rsid w:val="00B84431"/>
    <w:rsid w:val="00B846C8"/>
    <w:rsid w:val="00B84DC0"/>
    <w:rsid w:val="00B85318"/>
    <w:rsid w:val="00B853B9"/>
    <w:rsid w:val="00B85466"/>
    <w:rsid w:val="00B85519"/>
    <w:rsid w:val="00B8582F"/>
    <w:rsid w:val="00B859BF"/>
    <w:rsid w:val="00B85CA3"/>
    <w:rsid w:val="00B862AC"/>
    <w:rsid w:val="00B868B2"/>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5F5"/>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75E"/>
    <w:rsid w:val="00BA6C01"/>
    <w:rsid w:val="00BA6C43"/>
    <w:rsid w:val="00BA73DC"/>
    <w:rsid w:val="00BA74E8"/>
    <w:rsid w:val="00BA76CE"/>
    <w:rsid w:val="00BA7B45"/>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EEF"/>
    <w:rsid w:val="00BC0271"/>
    <w:rsid w:val="00BC0478"/>
    <w:rsid w:val="00BC07B6"/>
    <w:rsid w:val="00BC0A1E"/>
    <w:rsid w:val="00BC0A25"/>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C2A"/>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6F28"/>
    <w:rsid w:val="00BE73F5"/>
    <w:rsid w:val="00BE7425"/>
    <w:rsid w:val="00BE74B0"/>
    <w:rsid w:val="00BE7673"/>
    <w:rsid w:val="00BE795A"/>
    <w:rsid w:val="00BE7B27"/>
    <w:rsid w:val="00BE7B5E"/>
    <w:rsid w:val="00BE7C65"/>
    <w:rsid w:val="00BE7D97"/>
    <w:rsid w:val="00BF0284"/>
    <w:rsid w:val="00BF064D"/>
    <w:rsid w:val="00BF08F5"/>
    <w:rsid w:val="00BF09FD"/>
    <w:rsid w:val="00BF0EF6"/>
    <w:rsid w:val="00BF1209"/>
    <w:rsid w:val="00BF12B9"/>
    <w:rsid w:val="00BF1390"/>
    <w:rsid w:val="00BF1422"/>
    <w:rsid w:val="00BF16CC"/>
    <w:rsid w:val="00BF1E18"/>
    <w:rsid w:val="00BF1ED8"/>
    <w:rsid w:val="00BF208F"/>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2E1"/>
    <w:rsid w:val="00C07474"/>
    <w:rsid w:val="00C079F7"/>
    <w:rsid w:val="00C07CCA"/>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91D"/>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178D"/>
    <w:rsid w:val="00C21F32"/>
    <w:rsid w:val="00C22122"/>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856"/>
    <w:rsid w:val="00C46C88"/>
    <w:rsid w:val="00C46C89"/>
    <w:rsid w:val="00C46CF3"/>
    <w:rsid w:val="00C46D73"/>
    <w:rsid w:val="00C46DB8"/>
    <w:rsid w:val="00C46FFC"/>
    <w:rsid w:val="00C47167"/>
    <w:rsid w:val="00C47341"/>
    <w:rsid w:val="00C476B3"/>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82C"/>
    <w:rsid w:val="00C61901"/>
    <w:rsid w:val="00C61983"/>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6F2"/>
    <w:rsid w:val="00CA2B4A"/>
    <w:rsid w:val="00CA2E8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B13"/>
    <w:rsid w:val="00CB2B86"/>
    <w:rsid w:val="00CB3A38"/>
    <w:rsid w:val="00CB3CE3"/>
    <w:rsid w:val="00CB3D2E"/>
    <w:rsid w:val="00CB3F6F"/>
    <w:rsid w:val="00CB40DB"/>
    <w:rsid w:val="00CB4190"/>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12F"/>
    <w:rsid w:val="00CC2482"/>
    <w:rsid w:val="00CC2827"/>
    <w:rsid w:val="00CC2946"/>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C67"/>
    <w:rsid w:val="00CD6D99"/>
    <w:rsid w:val="00CD7192"/>
    <w:rsid w:val="00CD71C9"/>
    <w:rsid w:val="00CD765F"/>
    <w:rsid w:val="00CD771F"/>
    <w:rsid w:val="00CD783B"/>
    <w:rsid w:val="00CD7858"/>
    <w:rsid w:val="00CD7C0C"/>
    <w:rsid w:val="00CD7F31"/>
    <w:rsid w:val="00CE0212"/>
    <w:rsid w:val="00CE05F2"/>
    <w:rsid w:val="00CE0860"/>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0CF9"/>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07EF9"/>
    <w:rsid w:val="00D1044B"/>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CF7"/>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21"/>
    <w:rsid w:val="00D3248D"/>
    <w:rsid w:val="00D32699"/>
    <w:rsid w:val="00D32745"/>
    <w:rsid w:val="00D327FE"/>
    <w:rsid w:val="00D333C9"/>
    <w:rsid w:val="00D3344B"/>
    <w:rsid w:val="00D3367D"/>
    <w:rsid w:val="00D336AE"/>
    <w:rsid w:val="00D33963"/>
    <w:rsid w:val="00D33984"/>
    <w:rsid w:val="00D339AC"/>
    <w:rsid w:val="00D33B69"/>
    <w:rsid w:val="00D33F23"/>
    <w:rsid w:val="00D343FD"/>
    <w:rsid w:val="00D344AC"/>
    <w:rsid w:val="00D34785"/>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5D71"/>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B42"/>
    <w:rsid w:val="00D51741"/>
    <w:rsid w:val="00D51DBE"/>
    <w:rsid w:val="00D51E0D"/>
    <w:rsid w:val="00D51E6F"/>
    <w:rsid w:val="00D52000"/>
    <w:rsid w:val="00D525BD"/>
    <w:rsid w:val="00D52B7C"/>
    <w:rsid w:val="00D52BA5"/>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729"/>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66"/>
    <w:rsid w:val="00D82C84"/>
    <w:rsid w:val="00D82D71"/>
    <w:rsid w:val="00D836A4"/>
    <w:rsid w:val="00D83790"/>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23E"/>
    <w:rsid w:val="00D853BA"/>
    <w:rsid w:val="00D8578A"/>
    <w:rsid w:val="00D85D7C"/>
    <w:rsid w:val="00D85E87"/>
    <w:rsid w:val="00D85F89"/>
    <w:rsid w:val="00D869A6"/>
    <w:rsid w:val="00D86A4E"/>
    <w:rsid w:val="00D86C00"/>
    <w:rsid w:val="00D86D4A"/>
    <w:rsid w:val="00D871D3"/>
    <w:rsid w:val="00D8742B"/>
    <w:rsid w:val="00D87678"/>
    <w:rsid w:val="00D87782"/>
    <w:rsid w:val="00D8780C"/>
    <w:rsid w:val="00D87849"/>
    <w:rsid w:val="00D87B12"/>
    <w:rsid w:val="00D87B62"/>
    <w:rsid w:val="00D9083A"/>
    <w:rsid w:val="00D90901"/>
    <w:rsid w:val="00D90A08"/>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982"/>
    <w:rsid w:val="00D95A0A"/>
    <w:rsid w:val="00D95D7E"/>
    <w:rsid w:val="00D96185"/>
    <w:rsid w:val="00D9694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586"/>
    <w:rsid w:val="00DA175E"/>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55"/>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7EC"/>
    <w:rsid w:val="00DC4CB9"/>
    <w:rsid w:val="00DC4EEB"/>
    <w:rsid w:val="00DC57D2"/>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731"/>
    <w:rsid w:val="00DD0ABB"/>
    <w:rsid w:val="00DD0B7F"/>
    <w:rsid w:val="00DD0BD9"/>
    <w:rsid w:val="00DD0CE9"/>
    <w:rsid w:val="00DD0F4B"/>
    <w:rsid w:val="00DD0F68"/>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A9D"/>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36C"/>
    <w:rsid w:val="00E1790C"/>
    <w:rsid w:val="00E179B6"/>
    <w:rsid w:val="00E17C8F"/>
    <w:rsid w:val="00E17C96"/>
    <w:rsid w:val="00E17F08"/>
    <w:rsid w:val="00E20366"/>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33"/>
    <w:rsid w:val="00E27AE1"/>
    <w:rsid w:val="00E3022E"/>
    <w:rsid w:val="00E30DB3"/>
    <w:rsid w:val="00E313A3"/>
    <w:rsid w:val="00E31785"/>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340D"/>
    <w:rsid w:val="00E53477"/>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6CC"/>
    <w:rsid w:val="00E66733"/>
    <w:rsid w:val="00E66B6C"/>
    <w:rsid w:val="00E67A89"/>
    <w:rsid w:val="00E67FC5"/>
    <w:rsid w:val="00E67FE3"/>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39D"/>
    <w:rsid w:val="00E74744"/>
    <w:rsid w:val="00E74E3F"/>
    <w:rsid w:val="00E75707"/>
    <w:rsid w:val="00E7577A"/>
    <w:rsid w:val="00E757D5"/>
    <w:rsid w:val="00E7581F"/>
    <w:rsid w:val="00E75D4C"/>
    <w:rsid w:val="00E75E0D"/>
    <w:rsid w:val="00E760D8"/>
    <w:rsid w:val="00E762C6"/>
    <w:rsid w:val="00E76410"/>
    <w:rsid w:val="00E76428"/>
    <w:rsid w:val="00E7654F"/>
    <w:rsid w:val="00E7663B"/>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1F22"/>
    <w:rsid w:val="00E8214A"/>
    <w:rsid w:val="00E82363"/>
    <w:rsid w:val="00E826AF"/>
    <w:rsid w:val="00E828F7"/>
    <w:rsid w:val="00E82B2A"/>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219"/>
    <w:rsid w:val="00E93755"/>
    <w:rsid w:val="00E93B6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8D4"/>
    <w:rsid w:val="00EA49DC"/>
    <w:rsid w:val="00EA4A4D"/>
    <w:rsid w:val="00EA4B18"/>
    <w:rsid w:val="00EA5343"/>
    <w:rsid w:val="00EA5A04"/>
    <w:rsid w:val="00EA5C81"/>
    <w:rsid w:val="00EA5DB4"/>
    <w:rsid w:val="00EA61B2"/>
    <w:rsid w:val="00EA63EE"/>
    <w:rsid w:val="00EA64DA"/>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5B9"/>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1B1"/>
    <w:rsid w:val="00ED42E5"/>
    <w:rsid w:val="00ED44C2"/>
    <w:rsid w:val="00ED4712"/>
    <w:rsid w:val="00ED4BD1"/>
    <w:rsid w:val="00ED5190"/>
    <w:rsid w:val="00ED5218"/>
    <w:rsid w:val="00ED55D1"/>
    <w:rsid w:val="00ED5664"/>
    <w:rsid w:val="00ED59A1"/>
    <w:rsid w:val="00ED5C4B"/>
    <w:rsid w:val="00ED5E59"/>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493E"/>
    <w:rsid w:val="00EE50E0"/>
    <w:rsid w:val="00EE52B2"/>
    <w:rsid w:val="00EE542A"/>
    <w:rsid w:val="00EE5B91"/>
    <w:rsid w:val="00EE5DE5"/>
    <w:rsid w:val="00EE5E50"/>
    <w:rsid w:val="00EE6174"/>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EF7DCB"/>
    <w:rsid w:val="00EF7F51"/>
    <w:rsid w:val="00F00159"/>
    <w:rsid w:val="00F001C1"/>
    <w:rsid w:val="00F00378"/>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EAD"/>
    <w:rsid w:val="00F03FDF"/>
    <w:rsid w:val="00F041B2"/>
    <w:rsid w:val="00F04611"/>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374"/>
    <w:rsid w:val="00F2749A"/>
    <w:rsid w:val="00F2757C"/>
    <w:rsid w:val="00F2798A"/>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4FE8"/>
    <w:rsid w:val="00F3510C"/>
    <w:rsid w:val="00F355B4"/>
    <w:rsid w:val="00F358B0"/>
    <w:rsid w:val="00F35F7A"/>
    <w:rsid w:val="00F3604C"/>
    <w:rsid w:val="00F36187"/>
    <w:rsid w:val="00F362F6"/>
    <w:rsid w:val="00F36332"/>
    <w:rsid w:val="00F36465"/>
    <w:rsid w:val="00F366C7"/>
    <w:rsid w:val="00F367AF"/>
    <w:rsid w:val="00F367CA"/>
    <w:rsid w:val="00F369FB"/>
    <w:rsid w:val="00F36A5A"/>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0DD"/>
    <w:rsid w:val="00F43186"/>
    <w:rsid w:val="00F4365A"/>
    <w:rsid w:val="00F43661"/>
    <w:rsid w:val="00F43AA5"/>
    <w:rsid w:val="00F43E18"/>
    <w:rsid w:val="00F441E7"/>
    <w:rsid w:val="00F44327"/>
    <w:rsid w:val="00F4453B"/>
    <w:rsid w:val="00F4478E"/>
    <w:rsid w:val="00F44C6C"/>
    <w:rsid w:val="00F44E77"/>
    <w:rsid w:val="00F4522A"/>
    <w:rsid w:val="00F455AF"/>
    <w:rsid w:val="00F45609"/>
    <w:rsid w:val="00F457B4"/>
    <w:rsid w:val="00F45929"/>
    <w:rsid w:val="00F45A96"/>
    <w:rsid w:val="00F45ACC"/>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BA6"/>
    <w:rsid w:val="00F56C09"/>
    <w:rsid w:val="00F57B9E"/>
    <w:rsid w:val="00F57CB0"/>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E2"/>
    <w:rsid w:val="00F64EDB"/>
    <w:rsid w:val="00F650E9"/>
    <w:rsid w:val="00F65C80"/>
    <w:rsid w:val="00F65CFD"/>
    <w:rsid w:val="00F65FAE"/>
    <w:rsid w:val="00F660E2"/>
    <w:rsid w:val="00F663D9"/>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2C7"/>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891"/>
    <w:rsid w:val="00F80E40"/>
    <w:rsid w:val="00F80F3E"/>
    <w:rsid w:val="00F80FFE"/>
    <w:rsid w:val="00F81119"/>
    <w:rsid w:val="00F8132C"/>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0FDC"/>
    <w:rsid w:val="00F91057"/>
    <w:rsid w:val="00F9111C"/>
    <w:rsid w:val="00F9141E"/>
    <w:rsid w:val="00F9155C"/>
    <w:rsid w:val="00F915FC"/>
    <w:rsid w:val="00F91B9E"/>
    <w:rsid w:val="00F91D33"/>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944"/>
    <w:rsid w:val="00F97B8F"/>
    <w:rsid w:val="00F97D63"/>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B"/>
    <w:rsid w:val="00FA710F"/>
    <w:rsid w:val="00FA728A"/>
    <w:rsid w:val="00FA74AA"/>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65"/>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1F9E"/>
    <w:rsid w:val="00FC27AF"/>
    <w:rsid w:val="00FC2D0E"/>
    <w:rsid w:val="00FC2F54"/>
    <w:rsid w:val="00FC3A82"/>
    <w:rsid w:val="00FC3A9A"/>
    <w:rsid w:val="00FC3B73"/>
    <w:rsid w:val="00FC3F11"/>
    <w:rsid w:val="00FC41B7"/>
    <w:rsid w:val="00FC488D"/>
    <w:rsid w:val="00FC4B41"/>
    <w:rsid w:val="00FC4C53"/>
    <w:rsid w:val="00FC50CD"/>
    <w:rsid w:val="00FC52DC"/>
    <w:rsid w:val="00FC54C0"/>
    <w:rsid w:val="00FC5AD6"/>
    <w:rsid w:val="00FC5B1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B6A"/>
    <w:rsid w:val="00FD2EC3"/>
    <w:rsid w:val="00FD3047"/>
    <w:rsid w:val="00FD30E3"/>
    <w:rsid w:val="00FD32F8"/>
    <w:rsid w:val="00FD337D"/>
    <w:rsid w:val="00FD3495"/>
    <w:rsid w:val="00FD3680"/>
    <w:rsid w:val="00FD3B1B"/>
    <w:rsid w:val="00FD3BC6"/>
    <w:rsid w:val="00FD425B"/>
    <w:rsid w:val="00FD4931"/>
    <w:rsid w:val="00FD4A11"/>
    <w:rsid w:val="00FD4B5B"/>
    <w:rsid w:val="00FD4E1E"/>
    <w:rsid w:val="00FD5C25"/>
    <w:rsid w:val="00FD5C70"/>
    <w:rsid w:val="00FD5D3B"/>
    <w:rsid w:val="00FD6371"/>
    <w:rsid w:val="00FD6596"/>
    <w:rsid w:val="00FD6708"/>
    <w:rsid w:val="00FD7346"/>
    <w:rsid w:val="00FD7C98"/>
    <w:rsid w:val="00FD7E45"/>
    <w:rsid w:val="00FE05B9"/>
    <w:rsid w:val="00FE0725"/>
    <w:rsid w:val="00FE0877"/>
    <w:rsid w:val="00FE08A4"/>
    <w:rsid w:val="00FE09F4"/>
    <w:rsid w:val="00FE10F6"/>
    <w:rsid w:val="00FE1154"/>
    <w:rsid w:val="00FE1180"/>
    <w:rsid w:val="00FE131C"/>
    <w:rsid w:val="00FE1342"/>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909"/>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purl.org/dc/terms/"/>
    <ds:schemaRef ds:uri="http://schemas.microsoft.com/office/2006/metadata/properties"/>
    <ds:schemaRef ds:uri="http://www.w3.org/XML/1998/namespace"/>
    <ds:schemaRef ds:uri="1c248485-b98a-4513-a581-ff7cb1688d78"/>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5FD6848-1AB0-4794-9285-B362461D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3171</TotalTime>
  <Pages>6</Pages>
  <Words>3650</Words>
  <Characters>20853</Characters>
  <Application>Microsoft Office Word</Application>
  <DocSecurity>0</DocSecurity>
  <Lines>173</Lines>
  <Paragraphs>48</Paragraphs>
  <ScaleCrop>false</ScaleCrop>
  <Company>Vivo</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Dongru LI (李东儒)</cp:lastModifiedBy>
  <cp:revision>692</cp:revision>
  <cp:lastPrinted>2011-08-03T09:36:00Z</cp:lastPrinted>
  <dcterms:created xsi:type="dcterms:W3CDTF">2021-01-18T10:40:00Z</dcterms:created>
  <dcterms:modified xsi:type="dcterms:W3CDTF">2021-09-30T08:57:00Z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